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EA" w:rsidRPr="00C10F57" w:rsidRDefault="00C93BEA" w:rsidP="00C93BEA">
      <w:pPr>
        <w:tabs>
          <w:tab w:val="left" w:pos="1440"/>
        </w:tabs>
        <w:spacing w:line="360" w:lineRule="auto"/>
        <w:ind w:right="576"/>
        <w:jc w:val="both"/>
        <w:rPr>
          <w:sz w:val="24"/>
          <w:szCs w:val="24"/>
          <w:u w:val="words"/>
        </w:rPr>
      </w:pPr>
      <w:r w:rsidRPr="00C10F57">
        <w:rPr>
          <w:b/>
          <w:sz w:val="24"/>
          <w:szCs w:val="24"/>
          <w:u w:val="single"/>
        </w:rPr>
        <w:t>PROCESSO LICITATÓRIO Nº</w:t>
      </w:r>
      <w:r w:rsidR="009B1B8F" w:rsidRPr="00C10F57">
        <w:rPr>
          <w:b/>
          <w:sz w:val="24"/>
          <w:szCs w:val="24"/>
          <w:u w:val="single"/>
        </w:rPr>
        <w:t>. 1325/2016</w:t>
      </w:r>
    </w:p>
    <w:p w:rsidR="00C93BEA" w:rsidRPr="00C10F57" w:rsidRDefault="00C93BEA" w:rsidP="00C93BEA">
      <w:pPr>
        <w:tabs>
          <w:tab w:val="left" w:pos="1440"/>
        </w:tabs>
        <w:spacing w:line="360" w:lineRule="auto"/>
        <w:jc w:val="both"/>
        <w:rPr>
          <w:sz w:val="24"/>
          <w:szCs w:val="24"/>
          <w:u w:val="single"/>
        </w:rPr>
      </w:pPr>
      <w:r w:rsidRPr="00C10F57">
        <w:rPr>
          <w:b/>
          <w:sz w:val="24"/>
          <w:szCs w:val="24"/>
          <w:u w:val="single"/>
        </w:rPr>
        <w:t>EDITAL DE CONCORRÊNCIA Nº</w:t>
      </w:r>
      <w:r w:rsidR="009B1B8F" w:rsidRPr="00C10F57">
        <w:rPr>
          <w:b/>
          <w:sz w:val="24"/>
          <w:szCs w:val="24"/>
          <w:u w:val="single"/>
        </w:rPr>
        <w:t>.</w:t>
      </w:r>
      <w:r w:rsidRPr="00C10F57">
        <w:rPr>
          <w:b/>
          <w:sz w:val="24"/>
          <w:szCs w:val="24"/>
          <w:u w:val="single"/>
        </w:rPr>
        <w:t xml:space="preserve"> </w:t>
      </w:r>
      <w:r w:rsidR="009B1B8F" w:rsidRPr="00C10F57">
        <w:rPr>
          <w:b/>
          <w:sz w:val="24"/>
          <w:szCs w:val="24"/>
          <w:u w:val="single"/>
        </w:rPr>
        <w:t>02/2016</w:t>
      </w:r>
    </w:p>
    <w:p w:rsidR="00C93BEA" w:rsidRPr="00C10F57" w:rsidRDefault="00C93BEA" w:rsidP="00C93BEA">
      <w:pPr>
        <w:tabs>
          <w:tab w:val="left" w:pos="1440"/>
        </w:tabs>
        <w:spacing w:line="360" w:lineRule="auto"/>
        <w:ind w:right="576"/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abealho"/>
        <w:tabs>
          <w:tab w:val="left" w:pos="708"/>
        </w:tabs>
        <w:jc w:val="both"/>
      </w:pPr>
      <w:r w:rsidRPr="00C10F57">
        <w:t> 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b/>
          <w:bCs/>
          <w:sz w:val="24"/>
          <w:szCs w:val="24"/>
        </w:rPr>
        <w:t>O Município de Bom Jesus do Oeste</w:t>
      </w:r>
      <w:r w:rsidRPr="00C10F57">
        <w:rPr>
          <w:sz w:val="24"/>
          <w:szCs w:val="24"/>
        </w:rPr>
        <w:t xml:space="preserve">, Estado de Santa Catarina, torna público para o conhecimento dos interessados, que está instaurando processo de licitação, através do presente instrumento, nos termos da lei nº 8.666, de 21/06/93 e suas alterações </w:t>
      </w:r>
      <w:proofErr w:type="gramStart"/>
      <w:r w:rsidRPr="00C10F57">
        <w:rPr>
          <w:sz w:val="24"/>
          <w:szCs w:val="24"/>
        </w:rPr>
        <w:t xml:space="preserve">posteriores, na modalidade </w:t>
      </w:r>
      <w:r w:rsidRPr="00C10F57">
        <w:rPr>
          <w:b/>
          <w:bCs/>
          <w:sz w:val="24"/>
          <w:szCs w:val="24"/>
        </w:rPr>
        <w:t>CONCORRÊNCIA PÚBLICA</w:t>
      </w:r>
      <w:r w:rsidRPr="00C10F57">
        <w:rPr>
          <w:sz w:val="24"/>
          <w:szCs w:val="24"/>
        </w:rPr>
        <w:t xml:space="preserve">, para selecionar </w:t>
      </w:r>
      <w:r w:rsidR="00DD3C7A" w:rsidRPr="00C10F57">
        <w:rPr>
          <w:sz w:val="24"/>
          <w:szCs w:val="24"/>
        </w:rPr>
        <w:t>interessados</w:t>
      </w:r>
      <w:proofErr w:type="gramEnd"/>
      <w:r w:rsidRPr="00C10F57">
        <w:rPr>
          <w:sz w:val="24"/>
          <w:szCs w:val="24"/>
        </w:rPr>
        <w:t xml:space="preserve"> que melhor atenderem os requisitos da Lei Municipal nº. 273/2001 de 17 de Dezembro de 2001, para fins de contemplação com incentivos estruturais, empresas que </w:t>
      </w:r>
      <w:r w:rsidR="00DD3C7A" w:rsidRPr="00C10F57">
        <w:rPr>
          <w:sz w:val="24"/>
          <w:szCs w:val="24"/>
        </w:rPr>
        <w:t>estabeleçam</w:t>
      </w:r>
      <w:r w:rsidRPr="00C10F57">
        <w:rPr>
          <w:sz w:val="24"/>
          <w:szCs w:val="24"/>
        </w:rPr>
        <w:t xml:space="preserve"> suas atividades no </w:t>
      </w:r>
      <w:r w:rsidR="00DD3C7A" w:rsidRPr="00C10F57">
        <w:rPr>
          <w:sz w:val="24"/>
          <w:szCs w:val="24"/>
        </w:rPr>
        <w:t>Município</w:t>
      </w:r>
      <w:r w:rsidRPr="00C10F57">
        <w:rPr>
          <w:sz w:val="24"/>
          <w:szCs w:val="24"/>
        </w:rPr>
        <w:t xml:space="preserve">, atendendo as disposições da Lei 8.666/93, e Lei 8.883/94 e demais disposições pertinentes </w:t>
      </w:r>
      <w:r w:rsidR="00DD3C7A" w:rsidRPr="00C10F57">
        <w:rPr>
          <w:sz w:val="24"/>
          <w:szCs w:val="24"/>
        </w:rPr>
        <w:t>à</w:t>
      </w:r>
      <w:r w:rsidRPr="00C10F57">
        <w:rPr>
          <w:sz w:val="24"/>
          <w:szCs w:val="24"/>
        </w:rPr>
        <w:t xml:space="preserve"> matéria. 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1 – OBJETO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93BEA" w:rsidP="00C93BEA">
      <w:pPr>
        <w:numPr>
          <w:ilvl w:val="1"/>
          <w:numId w:val="1"/>
        </w:num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O objeto deste processo licitatório consiste no </w:t>
      </w:r>
      <w:r w:rsidR="00DD3C7A" w:rsidRPr="00C10F57">
        <w:rPr>
          <w:sz w:val="24"/>
          <w:szCs w:val="24"/>
        </w:rPr>
        <w:t>chamamento</w:t>
      </w:r>
      <w:r w:rsidRPr="00C10F57">
        <w:rPr>
          <w:sz w:val="24"/>
          <w:szCs w:val="24"/>
        </w:rPr>
        <w:t xml:space="preserve"> de interessados, para a conseção dos </w:t>
      </w:r>
      <w:r w:rsidR="00DD3C7A" w:rsidRPr="00C10F57">
        <w:rPr>
          <w:sz w:val="24"/>
          <w:szCs w:val="24"/>
        </w:rPr>
        <w:t>benefícios</w:t>
      </w:r>
      <w:r w:rsidRPr="00C10F57">
        <w:rPr>
          <w:sz w:val="24"/>
          <w:szCs w:val="24"/>
        </w:rPr>
        <w:t xml:space="preserve"> de incentivos estruturais para empresas que se estabeleçam ou ampliem suas atividades nos setores industriais e prestadores de serviços, de acordo com a Lei Municipal nº. 273/2001 de 17/12/2001.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1.2 Os incentivos estruturais são os seguintes: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5918"/>
      </w:tblGrid>
      <w:tr w:rsidR="00DD3C7A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A" w:rsidRPr="00C10F57" w:rsidRDefault="00DD3C7A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A" w:rsidRPr="00C10F57" w:rsidRDefault="00DD3C7A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7A" w:rsidRPr="00C10F57" w:rsidRDefault="00DD3C7A" w:rsidP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</w:t>
            </w:r>
            <w:r w:rsidR="009B1B8F" w:rsidRPr="00C10F57">
              <w:rPr>
                <w:sz w:val="24"/>
                <w:szCs w:val="24"/>
              </w:rPr>
              <w:t>445</w:t>
            </w:r>
            <w:r w:rsidRPr="00C10F57">
              <w:rPr>
                <w:sz w:val="24"/>
                <w:szCs w:val="24"/>
              </w:rPr>
              <w:t xml:space="preserve"> m², com paredes de alvenaria, piso de cimento </w:t>
            </w:r>
            <w:proofErr w:type="gramStart"/>
            <w:r w:rsidRPr="00C10F57">
              <w:rPr>
                <w:sz w:val="24"/>
                <w:szCs w:val="24"/>
              </w:rPr>
              <w:t>desempenado e cerâmica</w:t>
            </w:r>
            <w:proofErr w:type="gramEnd"/>
            <w:r w:rsidRPr="00C10F57">
              <w:rPr>
                <w:sz w:val="24"/>
                <w:szCs w:val="24"/>
              </w:rPr>
              <w:t xml:space="preserve"> no escritório, coberto com telhas de fibro cimento sem instalação de forro, sistema hidráulico e elétrico com energia trifásica e sanitários com 03 unidades em perfeita condição de uso.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 w:rsidP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 w:rsidP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 w:rsidP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270 m², com paredes de alvenaria, piso de cimento </w:t>
            </w:r>
            <w:proofErr w:type="gramStart"/>
            <w:r w:rsidRPr="00C10F57">
              <w:rPr>
                <w:sz w:val="24"/>
                <w:szCs w:val="24"/>
              </w:rPr>
              <w:t>desempenado e cerâmica</w:t>
            </w:r>
            <w:proofErr w:type="gramEnd"/>
            <w:r w:rsidRPr="00C10F57">
              <w:rPr>
                <w:sz w:val="24"/>
                <w:szCs w:val="24"/>
              </w:rPr>
              <w:t xml:space="preserve"> no escritório, coberto com telhas de fibro cimento sem instalação de forro, sistema hidráulico e elétrico com energia trifásica e sanitários com 03 unidades em perfeita condição de uso.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408 m², com paredes de alvenaria, piso de cimento desempenado, coberto com telhas de fibro cimento sem instalação de forro, sistema hidráulico e </w:t>
            </w:r>
            <w:proofErr w:type="gramStart"/>
            <w:r w:rsidRPr="00C10F57">
              <w:rPr>
                <w:sz w:val="24"/>
                <w:szCs w:val="24"/>
              </w:rPr>
              <w:t>elétrico com energia trifásica e sanitários com 02 unidades em perfeita condição de uso</w:t>
            </w:r>
            <w:proofErr w:type="gramEnd"/>
            <w:r w:rsidRPr="00C10F57">
              <w:rPr>
                <w:sz w:val="24"/>
                <w:szCs w:val="24"/>
              </w:rPr>
              <w:t>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600 m², com paredes de alvenaria, piso de cimento </w:t>
            </w:r>
            <w:proofErr w:type="gramStart"/>
            <w:r w:rsidRPr="00C10F57">
              <w:rPr>
                <w:sz w:val="24"/>
                <w:szCs w:val="24"/>
              </w:rPr>
              <w:t>desempenado e cerâmica</w:t>
            </w:r>
            <w:proofErr w:type="gramEnd"/>
            <w:r w:rsidRPr="00C10F57">
              <w:rPr>
                <w:sz w:val="24"/>
                <w:szCs w:val="24"/>
              </w:rPr>
              <w:t xml:space="preserve"> no escritório, coberto com telhas de fibro cimento sem instalação de forro, sistema hidráulico e elétrico com energia trifásica e sanitários com </w:t>
            </w:r>
            <w:r w:rsidRPr="00C10F57">
              <w:rPr>
                <w:sz w:val="24"/>
                <w:szCs w:val="24"/>
              </w:rPr>
              <w:lastRenderedPageBreak/>
              <w:t>03 unidades em perfeita condição de uso.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 w:rsidP="00FE1652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lastRenderedPageBreak/>
              <w:t>ITEM 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III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638,50 m², com paredes de alvenaria, piso de cimento </w:t>
            </w:r>
            <w:proofErr w:type="gramStart"/>
            <w:r w:rsidRPr="00C10F57">
              <w:rPr>
                <w:sz w:val="24"/>
                <w:szCs w:val="24"/>
              </w:rPr>
              <w:t>desempenado e cerâmica</w:t>
            </w:r>
            <w:proofErr w:type="gramEnd"/>
            <w:r w:rsidRPr="00C10F57">
              <w:rPr>
                <w:sz w:val="24"/>
                <w:szCs w:val="24"/>
              </w:rPr>
              <w:t xml:space="preserve"> no escritório, coberto com telhas de fibro cimento sem instalação de forro, sistema hidráulico e elétrico com energia trifásica e sanitários com 02 unidades em perfeita condição de uso.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 w:rsidP="00FE1652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IV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 w:rsidP="00DD3C7A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240 m², com uma parede fechada de madeira, piso de chão batido, coberto com telhas de fibro cimento sem instalação de forro, sistema hidráulico e </w:t>
            </w:r>
            <w:proofErr w:type="gramStart"/>
            <w:r w:rsidRPr="00C10F57">
              <w:rPr>
                <w:sz w:val="24"/>
                <w:szCs w:val="24"/>
              </w:rPr>
              <w:t>elétrico com energia trifásica e sanitários com 01 unidades localizado fora da edificação em perfeita condição de uso</w:t>
            </w:r>
            <w:proofErr w:type="gramEnd"/>
            <w:r w:rsidRPr="00C10F57">
              <w:rPr>
                <w:sz w:val="24"/>
                <w:szCs w:val="24"/>
              </w:rPr>
              <w:t>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 w:rsidP="00DD3C7A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PAVILHÃO INDUSTRIAL V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 xml:space="preserve">Cessão temporária de uso de Pavilhão Industrial com área de 310 m², com paredes de tijolo a vista na área do escritório o restante aberto, piso de chão </w:t>
            </w:r>
            <w:proofErr w:type="gramStart"/>
            <w:r w:rsidRPr="00C10F57">
              <w:rPr>
                <w:sz w:val="24"/>
                <w:szCs w:val="24"/>
              </w:rPr>
              <w:t>batido e cerâmica</w:t>
            </w:r>
            <w:proofErr w:type="gramEnd"/>
            <w:r w:rsidRPr="00C10F57">
              <w:rPr>
                <w:sz w:val="24"/>
                <w:szCs w:val="24"/>
              </w:rPr>
              <w:t xml:space="preserve"> na parte do escritório, coberto com telhas de fibro cimento com instalação de forro na parte do escritório, sistema hidráulico e elétrico com energia trifásica e sanitários com 02 unidades em perfeita condição de uso.</w:t>
            </w:r>
          </w:p>
        </w:tc>
      </w:tr>
      <w:tr w:rsidR="009B1B8F" w:rsidRPr="00C10F57" w:rsidTr="00DD3C7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ITEM 0</w:t>
            </w:r>
            <w:r w:rsidR="00C10F57" w:rsidRPr="00C10F57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LOTE INDUSTRIAL 06,07 E 08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8F" w:rsidRPr="00C10F57" w:rsidRDefault="009B1B8F">
            <w:pPr>
              <w:jc w:val="both"/>
              <w:rPr>
                <w:sz w:val="24"/>
                <w:szCs w:val="24"/>
              </w:rPr>
            </w:pPr>
            <w:r w:rsidRPr="00C10F57">
              <w:rPr>
                <w:sz w:val="24"/>
                <w:szCs w:val="24"/>
              </w:rPr>
              <w:t>Lote Industrial para construção de barracão industrial e infraestrutura completa para realização de atividades industriais com área de 4.799,78 m²</w:t>
            </w:r>
          </w:p>
        </w:tc>
      </w:tr>
    </w:tbl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93BEA" w:rsidP="00C93BEA">
      <w:pPr>
        <w:pStyle w:val="Ttulo5"/>
      </w:pPr>
      <w:r w:rsidRPr="00C10F57">
        <w:t>2 – CONDIÇÕES DE PARTICIPAÇÃO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 2.1 – Poderão participar desta licitação todas as empresas cadastradas no </w:t>
      </w:r>
      <w:r w:rsidR="00DD3C7A" w:rsidRPr="00C10F57">
        <w:rPr>
          <w:sz w:val="24"/>
          <w:szCs w:val="24"/>
        </w:rPr>
        <w:t>Município de Bom Jesus do Oeste, P</w:t>
      </w:r>
      <w:r w:rsidRPr="00C10F57">
        <w:rPr>
          <w:sz w:val="24"/>
          <w:szCs w:val="24"/>
        </w:rPr>
        <w:t xml:space="preserve">essoa </w:t>
      </w:r>
      <w:proofErr w:type="gramStart"/>
      <w:r w:rsidR="00DD3C7A" w:rsidRPr="00C10F57">
        <w:rPr>
          <w:sz w:val="24"/>
          <w:szCs w:val="24"/>
        </w:rPr>
        <w:t>Jurídica</w:t>
      </w:r>
      <w:r w:rsidRPr="00C10F57">
        <w:rPr>
          <w:sz w:val="24"/>
          <w:szCs w:val="24"/>
        </w:rPr>
        <w:t xml:space="preserve">, bem como </w:t>
      </w:r>
      <w:r w:rsidR="00DD3C7A" w:rsidRPr="00C10F57">
        <w:rPr>
          <w:sz w:val="24"/>
          <w:szCs w:val="24"/>
        </w:rPr>
        <w:t>aqueles</w:t>
      </w:r>
      <w:r w:rsidRPr="00C10F57">
        <w:rPr>
          <w:sz w:val="24"/>
          <w:szCs w:val="24"/>
        </w:rPr>
        <w:t xml:space="preserve"> cadastrados em outras entidades Federais , Estaduais</w:t>
      </w:r>
      <w:proofErr w:type="gramEnd"/>
      <w:r w:rsidRPr="00C10F57">
        <w:rPr>
          <w:sz w:val="24"/>
          <w:szCs w:val="24"/>
        </w:rPr>
        <w:t xml:space="preserve"> e ou Municipais do Estado de Santa Catarina e demais entidades Publicas Oficiais.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2.2 Poderão ainda participar os </w:t>
      </w:r>
      <w:r w:rsidR="00DD3C7A" w:rsidRPr="00C10F57">
        <w:rPr>
          <w:sz w:val="24"/>
          <w:szCs w:val="24"/>
        </w:rPr>
        <w:t>interessados</w:t>
      </w:r>
      <w:r w:rsidRPr="00C10F57">
        <w:rPr>
          <w:sz w:val="24"/>
          <w:szCs w:val="24"/>
        </w:rPr>
        <w:t xml:space="preserve"> que atenderem todas as </w:t>
      </w:r>
      <w:r w:rsidR="00DD3C7A" w:rsidRPr="00C10F57">
        <w:rPr>
          <w:sz w:val="24"/>
          <w:szCs w:val="24"/>
        </w:rPr>
        <w:t xml:space="preserve">condições </w:t>
      </w:r>
      <w:r w:rsidRPr="00C10F57">
        <w:rPr>
          <w:sz w:val="24"/>
          <w:szCs w:val="24"/>
        </w:rPr>
        <w:t xml:space="preserve">exigidas para o cadastramento e que se cadastrarem até o terceiro dia </w:t>
      </w:r>
      <w:r w:rsidR="00DD3C7A" w:rsidRPr="00C10F57">
        <w:rPr>
          <w:sz w:val="24"/>
          <w:szCs w:val="24"/>
        </w:rPr>
        <w:t>útil</w:t>
      </w:r>
      <w:r w:rsidRPr="00C10F57">
        <w:rPr>
          <w:sz w:val="24"/>
          <w:szCs w:val="24"/>
        </w:rPr>
        <w:t xml:space="preserve"> </w:t>
      </w:r>
      <w:r w:rsidR="00DD3C7A" w:rsidRPr="00C10F57">
        <w:rPr>
          <w:sz w:val="24"/>
          <w:szCs w:val="24"/>
        </w:rPr>
        <w:t>anterior</w:t>
      </w:r>
      <w:r w:rsidRPr="00C10F57">
        <w:rPr>
          <w:sz w:val="24"/>
          <w:szCs w:val="24"/>
        </w:rPr>
        <w:t xml:space="preserve"> ao do recebimento das propostas.</w:t>
      </w:r>
      <w:r w:rsidR="009B1B8F" w:rsidRPr="00C10F57">
        <w:rPr>
          <w:sz w:val="24"/>
          <w:szCs w:val="24"/>
        </w:rPr>
        <w:t xml:space="preserve"> (28/07/2016)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2.3 Não poderão participar: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2.3.1 Associações ou consórcios de empresas, qualquer que seja sua forma de constituição;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2.3.2 </w:t>
      </w:r>
      <w:r w:rsidR="00FE1652" w:rsidRPr="00C10F57">
        <w:rPr>
          <w:sz w:val="24"/>
          <w:szCs w:val="24"/>
        </w:rPr>
        <w:t>Empresa suspensa para licitar com a Administração Publica</w:t>
      </w:r>
      <w:r w:rsidRPr="00C10F57">
        <w:rPr>
          <w:sz w:val="24"/>
          <w:szCs w:val="24"/>
        </w:rPr>
        <w:t>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2.3.3 Empresas impedidas de contratar com a Administração </w:t>
      </w:r>
      <w:proofErr w:type="gramStart"/>
      <w:r w:rsidRPr="00C10F57">
        <w:rPr>
          <w:sz w:val="24"/>
          <w:szCs w:val="24"/>
        </w:rPr>
        <w:t>Publica</w:t>
      </w:r>
      <w:proofErr w:type="gramEnd"/>
      <w:r w:rsidRPr="00C10F57">
        <w:rPr>
          <w:sz w:val="24"/>
          <w:szCs w:val="24"/>
        </w:rPr>
        <w:t>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2.3.4</w:t>
      </w:r>
      <w:r w:rsidR="008B3B2B">
        <w:rPr>
          <w:sz w:val="24"/>
          <w:szCs w:val="24"/>
        </w:rPr>
        <w:t xml:space="preserve"> </w:t>
      </w:r>
      <w:bookmarkStart w:id="0" w:name="_GoBack"/>
      <w:bookmarkEnd w:id="0"/>
      <w:r w:rsidR="008B3B2B">
        <w:rPr>
          <w:sz w:val="24"/>
          <w:szCs w:val="24"/>
        </w:rPr>
        <w:t>E</w:t>
      </w:r>
      <w:r w:rsidRPr="00C10F57">
        <w:rPr>
          <w:sz w:val="24"/>
          <w:szCs w:val="24"/>
        </w:rPr>
        <w:t xml:space="preserve">mpresas </w:t>
      </w:r>
      <w:r w:rsidR="00DD3C7A" w:rsidRPr="00C10F57">
        <w:rPr>
          <w:sz w:val="24"/>
          <w:szCs w:val="24"/>
        </w:rPr>
        <w:t>declaradas</w:t>
      </w:r>
      <w:r w:rsidRPr="00C10F57">
        <w:rPr>
          <w:sz w:val="24"/>
          <w:szCs w:val="24"/>
        </w:rPr>
        <w:t xml:space="preserve"> </w:t>
      </w:r>
      <w:r w:rsidR="00DD3C7A" w:rsidRPr="00C10F57">
        <w:rPr>
          <w:sz w:val="24"/>
          <w:szCs w:val="24"/>
        </w:rPr>
        <w:t>inidôneas</w:t>
      </w:r>
      <w:r w:rsidRPr="00C10F57">
        <w:rPr>
          <w:sz w:val="24"/>
          <w:szCs w:val="24"/>
        </w:rPr>
        <w:t xml:space="preserve"> para licitar ou contratar com a Administração Publica nos limites determinado pelo inciso IV do Art. 87 da Lei nº. 8.666/93;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2.3.5 Empresas que possuam restrições quanto a sua capacidade técnica ou operacional, </w:t>
      </w:r>
      <w:r w:rsidR="00DD3C7A" w:rsidRPr="00C10F57">
        <w:rPr>
          <w:sz w:val="24"/>
          <w:szCs w:val="24"/>
        </w:rPr>
        <w:t>personalidade</w:t>
      </w:r>
      <w:r w:rsidRPr="00C10F57">
        <w:rPr>
          <w:sz w:val="24"/>
          <w:szCs w:val="24"/>
        </w:rPr>
        <w:t xml:space="preserve"> e capacidade </w:t>
      </w:r>
      <w:r w:rsidR="00DD3C7A" w:rsidRPr="00C10F57">
        <w:rPr>
          <w:sz w:val="24"/>
          <w:szCs w:val="24"/>
        </w:rPr>
        <w:t>jurídica</w:t>
      </w:r>
      <w:r w:rsidRPr="00C10F57">
        <w:rPr>
          <w:sz w:val="24"/>
          <w:szCs w:val="24"/>
        </w:rPr>
        <w:t>, idoneidade financeira e regularidade fiscal;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 xml:space="preserve">2.3.6 Empresas que estiverem </w:t>
      </w:r>
      <w:proofErr w:type="spellStart"/>
      <w:r w:rsidR="00FE1652" w:rsidRPr="00C10F57">
        <w:rPr>
          <w:sz w:val="24"/>
          <w:szCs w:val="24"/>
        </w:rPr>
        <w:t>sob-regime</w:t>
      </w:r>
      <w:proofErr w:type="spellEnd"/>
      <w:r w:rsidRPr="00C10F57">
        <w:rPr>
          <w:sz w:val="24"/>
          <w:szCs w:val="24"/>
        </w:rPr>
        <w:t xml:space="preserve"> de concordata e falência, concurso de credores, dissolução ou liquidação;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Ttulo6"/>
        <w:ind w:left="0"/>
        <w:jc w:val="both"/>
      </w:pPr>
      <w:r w:rsidRPr="00C10F57">
        <w:t>3 –</w:t>
      </w:r>
      <w:r w:rsidR="00DD3C7A" w:rsidRPr="00C10F57">
        <w:t xml:space="preserve"> </w:t>
      </w:r>
      <w:r w:rsidRPr="00C10F57">
        <w:rPr>
          <w:b w:val="0"/>
        </w:rPr>
        <w:t>DA FORMA DE PREENCHIMENTO EXTERNO DOS ENVELOPES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3</w:t>
      </w:r>
      <w:r w:rsidR="00C93BEA" w:rsidRPr="00C10F57">
        <w:rPr>
          <w:sz w:val="24"/>
          <w:szCs w:val="24"/>
        </w:rPr>
        <w:t>.1 As pessoas jurídicas que desejarem participar da presente licitação deverão apresentar o Envelope nº 01 contendo a documentação para habilitação e o Envelope nº 02 contendo a proposta de preços, observados os prazos estabelecidos no presente edital.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jc w:val="both"/>
        <w:rPr>
          <w:sz w:val="24"/>
          <w:szCs w:val="24"/>
        </w:rPr>
      </w:pPr>
      <w:proofErr w:type="gramStart"/>
      <w:r w:rsidRPr="00C10F57">
        <w:rPr>
          <w:sz w:val="24"/>
          <w:szCs w:val="24"/>
        </w:rPr>
        <w:t>3</w:t>
      </w:r>
      <w:r w:rsidR="00C93BEA" w:rsidRPr="00C10F57">
        <w:rPr>
          <w:sz w:val="24"/>
          <w:szCs w:val="24"/>
        </w:rPr>
        <w:t>.2 Envelope</w:t>
      </w:r>
      <w:proofErr w:type="gramEnd"/>
      <w:r w:rsidR="00C93BEA" w:rsidRPr="00C10F57">
        <w:rPr>
          <w:sz w:val="24"/>
          <w:szCs w:val="24"/>
        </w:rPr>
        <w:t xml:space="preserve"> de Habilitação: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ENVELOPE N.º 001 - HABILITAÇÃO</w:t>
      </w:r>
    </w:p>
    <w:p w:rsidR="00C93BEA" w:rsidRPr="00C10F57" w:rsidRDefault="00C93BEA" w:rsidP="00C93BEA">
      <w:pPr>
        <w:ind w:left="1416"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À PREFEITURA MUNICIPAL DE BOM JESUS DO OESTE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PROCESSO LICITATÓRIO N.º</w:t>
      </w:r>
      <w:r w:rsidR="00AC74CE">
        <w:rPr>
          <w:sz w:val="24"/>
          <w:szCs w:val="24"/>
        </w:rPr>
        <w:t xml:space="preserve"> 1325/2016</w:t>
      </w:r>
      <w:r w:rsidRPr="00C10F57">
        <w:rPr>
          <w:sz w:val="24"/>
          <w:szCs w:val="24"/>
        </w:rPr>
        <w:t>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MODALIDADE: </w:t>
      </w:r>
      <w:r w:rsidR="00AC74CE">
        <w:rPr>
          <w:sz w:val="24"/>
          <w:szCs w:val="24"/>
        </w:rPr>
        <w:t>Concorrência Publica</w:t>
      </w:r>
      <w:r w:rsidRPr="00C10F57">
        <w:rPr>
          <w:sz w:val="24"/>
          <w:szCs w:val="24"/>
        </w:rPr>
        <w:t xml:space="preserve"> </w:t>
      </w:r>
      <w:proofErr w:type="spellStart"/>
      <w:r w:rsidRPr="00C10F57">
        <w:rPr>
          <w:sz w:val="24"/>
          <w:szCs w:val="24"/>
        </w:rPr>
        <w:t>Nr</w:t>
      </w:r>
      <w:proofErr w:type="spellEnd"/>
      <w:r w:rsidRPr="00C10F57">
        <w:rPr>
          <w:sz w:val="24"/>
          <w:szCs w:val="24"/>
        </w:rPr>
        <w:t xml:space="preserve">. </w:t>
      </w:r>
      <w:r w:rsidR="00AC74CE">
        <w:rPr>
          <w:sz w:val="24"/>
          <w:szCs w:val="24"/>
        </w:rPr>
        <w:t>02/2016</w:t>
      </w:r>
      <w:r w:rsidRPr="00C10F57">
        <w:rPr>
          <w:sz w:val="24"/>
          <w:szCs w:val="24"/>
        </w:rPr>
        <w:t>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PROPONENTE: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proofErr w:type="gramStart"/>
      <w:r w:rsidRPr="00C10F57">
        <w:rPr>
          <w:sz w:val="24"/>
          <w:szCs w:val="24"/>
        </w:rPr>
        <w:t>3</w:t>
      </w:r>
      <w:r w:rsidR="00C93BEA" w:rsidRPr="00C10F57">
        <w:rPr>
          <w:sz w:val="24"/>
          <w:szCs w:val="24"/>
        </w:rPr>
        <w:t>.3 Envelope</w:t>
      </w:r>
      <w:proofErr w:type="gramEnd"/>
      <w:r w:rsidR="00C93BEA" w:rsidRPr="00C10F57">
        <w:rPr>
          <w:sz w:val="24"/>
          <w:szCs w:val="24"/>
        </w:rPr>
        <w:t xml:space="preserve"> de Proposta: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ENVELOPE N.º 002 - PROPOSTA</w:t>
      </w:r>
    </w:p>
    <w:p w:rsidR="00C93BEA" w:rsidRPr="00C10F57" w:rsidRDefault="00C93BEA" w:rsidP="00C93BEA">
      <w:pPr>
        <w:ind w:left="1416"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À PREFEITURA MUNICIPAL DE BOM JESUS DO OESTE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PROCESSO LICITATÓRIO N.º</w:t>
      </w:r>
      <w:r w:rsidR="00AC74CE">
        <w:rPr>
          <w:sz w:val="24"/>
          <w:szCs w:val="24"/>
        </w:rPr>
        <w:t>1325/2016</w:t>
      </w:r>
      <w:r w:rsidRPr="00C10F57">
        <w:rPr>
          <w:sz w:val="24"/>
          <w:szCs w:val="24"/>
        </w:rPr>
        <w:t>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MODALIDADE: </w:t>
      </w:r>
      <w:r w:rsidR="00AC74CE">
        <w:rPr>
          <w:sz w:val="24"/>
          <w:szCs w:val="24"/>
        </w:rPr>
        <w:t>Concorrência Publica</w:t>
      </w:r>
      <w:r w:rsidR="00AC74CE" w:rsidRPr="00C10F57">
        <w:rPr>
          <w:sz w:val="24"/>
          <w:szCs w:val="24"/>
        </w:rPr>
        <w:t xml:space="preserve"> </w:t>
      </w:r>
      <w:proofErr w:type="spellStart"/>
      <w:r w:rsidR="00AC74CE" w:rsidRPr="00C10F57">
        <w:rPr>
          <w:sz w:val="24"/>
          <w:szCs w:val="24"/>
        </w:rPr>
        <w:t>Nr</w:t>
      </w:r>
      <w:proofErr w:type="spellEnd"/>
      <w:r w:rsidR="00AC74CE" w:rsidRPr="00C10F57">
        <w:rPr>
          <w:sz w:val="24"/>
          <w:szCs w:val="24"/>
        </w:rPr>
        <w:t xml:space="preserve">. </w:t>
      </w:r>
      <w:r w:rsidR="00AC74CE">
        <w:rPr>
          <w:sz w:val="24"/>
          <w:szCs w:val="24"/>
        </w:rPr>
        <w:t>02/2016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PROPONENTE: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b/>
          <w:sz w:val="24"/>
          <w:szCs w:val="24"/>
        </w:rPr>
        <w:t>4. HABILITAÇÃO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4</w:t>
      </w:r>
      <w:r w:rsidR="00C93BEA" w:rsidRPr="00C10F57">
        <w:rPr>
          <w:sz w:val="24"/>
          <w:szCs w:val="24"/>
        </w:rPr>
        <w:t>.1 Para que sejam considerados habilitados na presente licitação os licitantes deverão apresentar os seguintes documentos no envelope nº 01: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.1.1 Certificado de Registro Cadastral, emitido pela Prefeitura Municipal de Bom Jesus do Oeste – SC;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.1.2 Cédula de identidade dos sócios da empresa;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.1.3 Ato Constitutivo, estatuto ou contrato social em vigor, inclusive alterações se houver, devidamente registrado, em se tratando de sociedade comercial, e no caso de sociedade por ações acompanhada de documento de eleição de seus administradores;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.1.4 Decreto de autorização, em se tratando de empresa estrangeira em funcionamento no País e ato de registro ou autorização para funcionamento expedido pelo órgão competente quando a atividades assim exigir;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4.</w:t>
      </w:r>
      <w:r w:rsidR="00C93BEA" w:rsidRPr="00C10F57">
        <w:rPr>
          <w:sz w:val="24"/>
          <w:szCs w:val="24"/>
        </w:rPr>
        <w:t>1.5 Prova de Regularidade CND relativa aos Tributos Federais e Divida Ativa da União;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.1.6 Prova de Regularidade junto ao FGTS;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.1.7 Prova de Regularidade CND para com a Fazenda Municipal do domicilio ou sede do licitante (proponente);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.1.8 Prova de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>Regularidade CND para com a Fazenda Estadual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>do domicilio ou sede do licitante (proponente);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ab/>
        <w:t>4</w:t>
      </w:r>
      <w:r w:rsidR="00C93BEA" w:rsidRPr="00C10F57">
        <w:rPr>
          <w:sz w:val="24"/>
          <w:szCs w:val="24"/>
        </w:rPr>
        <w:t>.1.9 Prova de regularidade CND para com a Justiça do Trabalho;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4</w:t>
      </w:r>
      <w:r w:rsidR="00C93BEA" w:rsidRPr="00C10F57">
        <w:rPr>
          <w:sz w:val="24"/>
          <w:szCs w:val="24"/>
        </w:rPr>
        <w:t>.1.10 Declaração de cumprimento ao disposto no inciso XXXIII do artigo 7º da C.F.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.1.1</w:t>
      </w:r>
      <w:r w:rsidR="00AC74CE">
        <w:rPr>
          <w:sz w:val="24"/>
          <w:szCs w:val="24"/>
        </w:rPr>
        <w:t>1</w:t>
      </w:r>
      <w:r w:rsidR="00C93BEA" w:rsidRPr="00C10F57">
        <w:rPr>
          <w:sz w:val="24"/>
          <w:szCs w:val="24"/>
        </w:rPr>
        <w:t xml:space="preserve"> Declaração indicando o representante legal da empresa proponente para efeitos de praticar atos junto ao Município e no processo de licitação;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.1.1</w:t>
      </w:r>
      <w:r w:rsidR="00AC74CE">
        <w:rPr>
          <w:sz w:val="24"/>
          <w:szCs w:val="24"/>
        </w:rPr>
        <w:t>2</w:t>
      </w:r>
      <w:r w:rsidR="00C93BEA" w:rsidRPr="00C10F57">
        <w:rPr>
          <w:sz w:val="24"/>
          <w:szCs w:val="24"/>
        </w:rPr>
        <w:t xml:space="preserve"> Copia autenticada da cédula de identidade do representante legal da empresa proponente;</w:t>
      </w:r>
    </w:p>
    <w:p w:rsidR="00C93BEA" w:rsidRPr="00C10F57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C93BEA" w:rsidRPr="00C10F57">
        <w:rPr>
          <w:sz w:val="24"/>
          <w:szCs w:val="24"/>
        </w:rPr>
        <w:t>.1.</w:t>
      </w:r>
      <w:r w:rsidR="00AC74CE">
        <w:rPr>
          <w:sz w:val="24"/>
          <w:szCs w:val="24"/>
        </w:rPr>
        <w:t>13</w:t>
      </w:r>
      <w:r w:rsidR="00DD3C7A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 xml:space="preserve">Certidão </w:t>
      </w:r>
      <w:r w:rsidR="00FE1652" w:rsidRPr="00C10F57">
        <w:rPr>
          <w:sz w:val="24"/>
          <w:szCs w:val="24"/>
        </w:rPr>
        <w:t>negativa de falência ou concordata expedida</w:t>
      </w:r>
      <w:r w:rsidR="00C93BEA" w:rsidRPr="00C10F57">
        <w:rPr>
          <w:sz w:val="24"/>
          <w:szCs w:val="24"/>
        </w:rPr>
        <w:t xml:space="preserve"> pelo cartório da sede da pessoa </w:t>
      </w:r>
      <w:r w:rsidR="00DD3C7A" w:rsidRPr="00C10F57">
        <w:rPr>
          <w:sz w:val="24"/>
          <w:szCs w:val="24"/>
        </w:rPr>
        <w:t>jurídica</w:t>
      </w:r>
      <w:r w:rsidR="00C93BEA" w:rsidRPr="00C10F57">
        <w:rPr>
          <w:sz w:val="24"/>
          <w:szCs w:val="24"/>
        </w:rPr>
        <w:t xml:space="preserve"> com data não superior a 60 dias da entrega da habilitação e proposta.</w:t>
      </w:r>
    </w:p>
    <w:p w:rsidR="00C93BEA" w:rsidRPr="00C10F57" w:rsidRDefault="00C10F57" w:rsidP="00C93BEA">
      <w:pPr>
        <w:jc w:val="both"/>
        <w:rPr>
          <w:color w:val="000000"/>
          <w:sz w:val="24"/>
          <w:szCs w:val="24"/>
        </w:rPr>
      </w:pPr>
      <w:r w:rsidRPr="00C10F57">
        <w:rPr>
          <w:sz w:val="24"/>
          <w:szCs w:val="24"/>
        </w:rPr>
        <w:tab/>
        <w:t>4</w:t>
      </w:r>
      <w:r w:rsidR="00AC74CE">
        <w:rPr>
          <w:sz w:val="24"/>
          <w:szCs w:val="24"/>
        </w:rPr>
        <w:t xml:space="preserve">.1.14 </w:t>
      </w:r>
      <w:r w:rsidR="00C93BEA" w:rsidRPr="00C10F57">
        <w:rPr>
          <w:color w:val="000000"/>
          <w:sz w:val="24"/>
          <w:szCs w:val="24"/>
        </w:rPr>
        <w:t xml:space="preserve">Balanço Patrimonial e demonstração contábeis do último exercício social já exigível e apresentados na forma legal a fim de comprovar a boa situação financeira da licitante, vedada a sua substituição por balancetes ou balanços provisórios, podendo ser atualizado por índices oficiais quando encerrados há mais de </w:t>
      </w:r>
      <w:proofErr w:type="gramStart"/>
      <w:r w:rsidR="00C93BEA" w:rsidRPr="00C10F57">
        <w:rPr>
          <w:color w:val="000000"/>
          <w:sz w:val="24"/>
          <w:szCs w:val="24"/>
        </w:rPr>
        <w:t>3</w:t>
      </w:r>
      <w:proofErr w:type="gramEnd"/>
      <w:r w:rsidR="00C93BEA" w:rsidRPr="00C10F57">
        <w:rPr>
          <w:color w:val="000000"/>
          <w:sz w:val="24"/>
          <w:szCs w:val="24"/>
        </w:rPr>
        <w:t xml:space="preserve"> (três) meses da data de apresentação da proposta, devidamente assinados pelo representante legal da empresa e por profissional de contabilidade legalmente habilitado.  </w:t>
      </w:r>
      <w:r w:rsidR="00C93BEA" w:rsidRPr="00C10F57">
        <w:rPr>
          <w:color w:val="000000"/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color w:val="000000"/>
          <w:sz w:val="24"/>
          <w:szCs w:val="24"/>
        </w:rPr>
      </w:pPr>
    </w:p>
    <w:p w:rsidR="00C93BEA" w:rsidRPr="00C10F57" w:rsidRDefault="00C10F57" w:rsidP="00C93BEA">
      <w:pPr>
        <w:pStyle w:val="Corpodetexto"/>
        <w:rPr>
          <w:color w:val="000000"/>
        </w:rPr>
      </w:pPr>
      <w:r w:rsidRPr="00C10F57">
        <w:rPr>
          <w:color w:val="000000"/>
        </w:rPr>
        <w:t>4</w:t>
      </w:r>
      <w:r w:rsidR="00C93BEA" w:rsidRPr="00C10F57">
        <w:rPr>
          <w:color w:val="000000"/>
        </w:rPr>
        <w:t>.2 As Certidões Negativas de Débitos, expedidas por Municípios ou por outros Estados da Federação que não conste devidamente anotado o prazo de validade da certidão, serão consideradas como prazo de validade de 60 (sessenta) dias, a contar da data da respectiva expedição;</w:t>
      </w:r>
    </w:p>
    <w:p w:rsidR="00C93BEA" w:rsidRPr="00C10F57" w:rsidRDefault="00C93BEA" w:rsidP="00C93BEA">
      <w:pPr>
        <w:jc w:val="both"/>
        <w:rPr>
          <w:color w:val="000000"/>
          <w:sz w:val="24"/>
          <w:szCs w:val="24"/>
        </w:rPr>
      </w:pPr>
    </w:p>
    <w:p w:rsidR="00C93BEA" w:rsidRPr="00C10F57" w:rsidRDefault="00C10F57" w:rsidP="00C93BEA">
      <w:pPr>
        <w:pStyle w:val="Corpodetexto"/>
      </w:pPr>
      <w:r w:rsidRPr="00C10F57">
        <w:t>4</w:t>
      </w:r>
      <w:r w:rsidR="00C93BEA" w:rsidRPr="00C10F57">
        <w:t>.3 A comissão Permanente de Licitações fará consulta ao serviço de verificação de autenticidade das Certidões, no caso daquelas emitidas por meio eletrônico (internet).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Default="00C10F57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4</w:t>
      </w:r>
      <w:r w:rsidR="00C93BEA" w:rsidRPr="00C10F57">
        <w:rPr>
          <w:sz w:val="24"/>
          <w:szCs w:val="24"/>
        </w:rPr>
        <w:t xml:space="preserve">.4 Os documentos necessários </w:t>
      </w:r>
      <w:r w:rsidR="00FE1652" w:rsidRPr="00C10F57">
        <w:rPr>
          <w:sz w:val="24"/>
          <w:szCs w:val="24"/>
        </w:rPr>
        <w:t>à</w:t>
      </w:r>
      <w:r w:rsidR="00C93BEA" w:rsidRPr="00C10F57">
        <w:rPr>
          <w:sz w:val="24"/>
          <w:szCs w:val="24"/>
        </w:rPr>
        <w:t xml:space="preserve"> habilitação poderão ser apresentados em original ou por qualquer processo de copia, autenticada por Tabelião de Notas ou por servidor designado pela administração municipal. </w:t>
      </w:r>
    </w:p>
    <w:p w:rsidR="00AC74CE" w:rsidRDefault="00AC74CE" w:rsidP="00C93BEA">
      <w:pPr>
        <w:jc w:val="both"/>
        <w:rPr>
          <w:sz w:val="24"/>
          <w:szCs w:val="24"/>
        </w:rPr>
      </w:pPr>
    </w:p>
    <w:p w:rsidR="00AC74CE" w:rsidRPr="00C10F57" w:rsidRDefault="00AC74CE" w:rsidP="00C93BEA">
      <w:pPr>
        <w:jc w:val="both"/>
        <w:rPr>
          <w:sz w:val="24"/>
          <w:szCs w:val="24"/>
        </w:rPr>
      </w:pPr>
      <w:r>
        <w:rPr>
          <w:sz w:val="24"/>
          <w:szCs w:val="24"/>
        </w:rPr>
        <w:t>4.5 As empresas que apresentarem regime tributário diferenciado observara a legislação aplicada ao seu regime.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pStyle w:val="Ttulo1"/>
        <w:jc w:val="both"/>
      </w:pPr>
      <w:r w:rsidRPr="00C10F57">
        <w:t>5</w:t>
      </w:r>
      <w:r w:rsidR="00C93BEA" w:rsidRPr="00C10F57">
        <w:t xml:space="preserve"> – DA PROPOSTA COMERCIAL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  <w:r w:rsidRPr="00C10F57">
        <w:rPr>
          <w:sz w:val="24"/>
          <w:szCs w:val="24"/>
        </w:rPr>
        <w:tab/>
      </w:r>
      <w:r w:rsidR="00C10F57" w:rsidRPr="00C10F57">
        <w:rPr>
          <w:sz w:val="24"/>
          <w:szCs w:val="24"/>
        </w:rPr>
        <w:t>5</w:t>
      </w:r>
      <w:r w:rsidRPr="00C10F57">
        <w:rPr>
          <w:sz w:val="24"/>
          <w:szCs w:val="24"/>
        </w:rPr>
        <w:t>.1 - A proposta deverá ser formulada de forma especifica para</w:t>
      </w:r>
      <w:r w:rsidR="00DD3C7A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cada item, objeto licitado e ser entregue no prazo previsto no </w:t>
      </w:r>
      <w:r w:rsidR="00FE1652" w:rsidRPr="00C10F57">
        <w:rPr>
          <w:sz w:val="24"/>
          <w:szCs w:val="24"/>
        </w:rPr>
        <w:t>Edital,</w:t>
      </w:r>
      <w:r w:rsidRPr="00C10F57">
        <w:rPr>
          <w:sz w:val="24"/>
          <w:szCs w:val="24"/>
        </w:rPr>
        <w:t xml:space="preserve"> lacrada e em conformidade com as seguintes especificações: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.1.1 Descrição sumária dos objetivos, incluindo </w:t>
      </w:r>
      <w:proofErr w:type="gramStart"/>
      <w:r w:rsidR="00C93BEA" w:rsidRPr="00C10F57">
        <w:rPr>
          <w:sz w:val="24"/>
          <w:szCs w:val="24"/>
        </w:rPr>
        <w:t xml:space="preserve">as repercussões </w:t>
      </w:r>
      <w:r w:rsidR="00DD3C7A" w:rsidRPr="00C10F57">
        <w:rPr>
          <w:sz w:val="24"/>
          <w:szCs w:val="24"/>
        </w:rPr>
        <w:t>econômico</w:t>
      </w:r>
      <w:r w:rsidR="00C93BEA" w:rsidRPr="00C10F57">
        <w:rPr>
          <w:sz w:val="24"/>
          <w:szCs w:val="24"/>
        </w:rPr>
        <w:t xml:space="preserve"> sociais para a economia local</w:t>
      </w:r>
      <w:proofErr w:type="gramEnd"/>
      <w:r w:rsidR="00C93BEA" w:rsidRPr="00C10F57">
        <w:rPr>
          <w:sz w:val="24"/>
          <w:szCs w:val="24"/>
        </w:rPr>
        <w:t>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>.1.2 Número de empregos a serem gerados, direta e indiretamente;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>.1.3 Matéria prima a ser utilizada;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.1.4 </w:t>
      </w:r>
      <w:r w:rsidR="00AC74CE">
        <w:rPr>
          <w:sz w:val="24"/>
          <w:szCs w:val="24"/>
        </w:rPr>
        <w:t>P</w:t>
      </w:r>
      <w:r w:rsidR="00C93BEA" w:rsidRPr="00C10F57">
        <w:rPr>
          <w:sz w:val="24"/>
          <w:szCs w:val="24"/>
        </w:rPr>
        <w:t>rojeto de vendas físicas e faturamento da empresa para os anos de vigência dos incentivos;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.1.5 </w:t>
      </w:r>
      <w:r w:rsidR="00FE1652" w:rsidRPr="00C10F57">
        <w:rPr>
          <w:sz w:val="24"/>
          <w:szCs w:val="24"/>
        </w:rPr>
        <w:t>Observações gerais</w:t>
      </w:r>
      <w:r w:rsidR="00C93BEA" w:rsidRPr="00C10F57">
        <w:rPr>
          <w:sz w:val="24"/>
          <w:szCs w:val="24"/>
        </w:rPr>
        <w:t xml:space="preserve"> que a empresa achar </w:t>
      </w:r>
      <w:r w:rsidR="00DD3C7A" w:rsidRPr="00C10F57">
        <w:rPr>
          <w:sz w:val="24"/>
          <w:szCs w:val="24"/>
        </w:rPr>
        <w:t>necessárias</w:t>
      </w:r>
      <w:r w:rsidR="00C93BEA" w:rsidRPr="00C10F57">
        <w:rPr>
          <w:sz w:val="24"/>
          <w:szCs w:val="24"/>
        </w:rPr>
        <w:t xml:space="preserve">, notadamente, quanto aos aspectos de produtividade e de resultados </w:t>
      </w:r>
      <w:r w:rsidR="00DD3C7A" w:rsidRPr="00C10F57">
        <w:rPr>
          <w:sz w:val="24"/>
          <w:szCs w:val="24"/>
        </w:rPr>
        <w:t>operacionais</w:t>
      </w:r>
      <w:r w:rsidR="00C93BEA" w:rsidRPr="00C10F57">
        <w:rPr>
          <w:sz w:val="24"/>
          <w:szCs w:val="24"/>
        </w:rPr>
        <w:t>, decorrentes da realização do projeto;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>5</w:t>
      </w:r>
      <w:r w:rsidR="00C93BEA" w:rsidRPr="00C10F57">
        <w:rPr>
          <w:sz w:val="24"/>
          <w:szCs w:val="24"/>
        </w:rPr>
        <w:t xml:space="preserve">.1.6 Número de novos empregos diretos e </w:t>
      </w:r>
      <w:r w:rsidR="00FE1652" w:rsidRPr="00C10F57">
        <w:rPr>
          <w:sz w:val="24"/>
          <w:szCs w:val="24"/>
        </w:rPr>
        <w:t>indiretos;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.1.7 Utilização de </w:t>
      </w:r>
      <w:r w:rsidR="00DD3C7A" w:rsidRPr="00C10F57">
        <w:rPr>
          <w:sz w:val="24"/>
          <w:szCs w:val="24"/>
        </w:rPr>
        <w:t>matéria</w:t>
      </w:r>
      <w:r w:rsidR="00C93BEA" w:rsidRPr="00C10F57">
        <w:rPr>
          <w:sz w:val="24"/>
          <w:szCs w:val="24"/>
        </w:rPr>
        <w:t xml:space="preserve"> prima local;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.1.8 Empresa com ramo de atividade pioneira no </w:t>
      </w:r>
      <w:r w:rsidR="00DD3C7A" w:rsidRPr="00C10F57">
        <w:rPr>
          <w:sz w:val="24"/>
          <w:szCs w:val="24"/>
        </w:rPr>
        <w:t>Município</w:t>
      </w:r>
      <w:r w:rsidR="00C93BEA" w:rsidRPr="00C10F57">
        <w:rPr>
          <w:sz w:val="24"/>
          <w:szCs w:val="24"/>
        </w:rPr>
        <w:t>;</w:t>
      </w:r>
    </w:p>
    <w:p w:rsidR="00C93BEA" w:rsidRPr="00C10F57" w:rsidRDefault="00C93BEA" w:rsidP="00C93BEA">
      <w:pPr>
        <w:ind w:firstLine="708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 xml:space="preserve">.2.1 As propostas deverão ser impressas sem emendas </w:t>
      </w:r>
      <w:r w:rsidR="00DD3C7A" w:rsidRPr="00C10F57">
        <w:rPr>
          <w:sz w:val="24"/>
          <w:szCs w:val="24"/>
        </w:rPr>
        <w:t>rasuras</w:t>
      </w:r>
      <w:r w:rsidR="00C93BEA" w:rsidRPr="00C10F57">
        <w:rPr>
          <w:sz w:val="24"/>
          <w:szCs w:val="24"/>
        </w:rPr>
        <w:t>, entrelinhas em papel oficio;</w:t>
      </w: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5</w:t>
      </w:r>
      <w:r w:rsidR="00C93BEA" w:rsidRPr="00C10F57">
        <w:rPr>
          <w:sz w:val="24"/>
          <w:szCs w:val="24"/>
        </w:rPr>
        <w:t>.2.2 Ser datada, assinada bem como rubricada em todas as paginas e anexos.</w:t>
      </w:r>
    </w:p>
    <w:p w:rsidR="00C93BEA" w:rsidRPr="00C10F57" w:rsidRDefault="00C93BEA" w:rsidP="00C93BEA">
      <w:pPr>
        <w:ind w:firstLine="708"/>
        <w:jc w:val="both"/>
        <w:rPr>
          <w:sz w:val="24"/>
          <w:szCs w:val="24"/>
        </w:rPr>
      </w:pPr>
    </w:p>
    <w:p w:rsidR="00C93BEA" w:rsidRPr="00C10F57" w:rsidRDefault="00C10F57" w:rsidP="00C93BEA">
      <w:pPr>
        <w:pStyle w:val="Ttulo2"/>
        <w:ind w:left="0"/>
        <w:jc w:val="both"/>
      </w:pPr>
      <w:r w:rsidRPr="00C10F57">
        <w:t>6</w:t>
      </w:r>
      <w:r w:rsidR="00C93BEA" w:rsidRPr="00C10F57">
        <w:t xml:space="preserve"> – DA ABERTURA DAS PROPOSTAS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>.1</w:t>
      </w:r>
      <w:r w:rsidR="00FE1652" w:rsidRPr="00C10F57">
        <w:rPr>
          <w:sz w:val="24"/>
          <w:szCs w:val="24"/>
        </w:rPr>
        <w:t xml:space="preserve"> </w:t>
      </w:r>
      <w:r w:rsidR="00AB16CD">
        <w:rPr>
          <w:sz w:val="24"/>
          <w:szCs w:val="24"/>
        </w:rPr>
        <w:t>–</w:t>
      </w:r>
      <w:r w:rsidR="00C93BEA" w:rsidRPr="00C10F57">
        <w:rPr>
          <w:sz w:val="24"/>
          <w:szCs w:val="24"/>
        </w:rPr>
        <w:t xml:space="preserve"> N</w:t>
      </w:r>
      <w:r w:rsidR="00AB16CD">
        <w:rPr>
          <w:sz w:val="24"/>
          <w:szCs w:val="24"/>
        </w:rPr>
        <w:t xml:space="preserve">o dia 02/08/2016 as </w:t>
      </w:r>
      <w:proofErr w:type="gramStart"/>
      <w:r w:rsidR="00AB16CD">
        <w:rPr>
          <w:sz w:val="24"/>
          <w:szCs w:val="24"/>
        </w:rPr>
        <w:t>13:</w:t>
      </w:r>
      <w:r w:rsidR="00030B98">
        <w:rPr>
          <w:sz w:val="24"/>
          <w:szCs w:val="24"/>
        </w:rPr>
        <w:t>0</w:t>
      </w:r>
      <w:r w:rsidR="00AB16CD">
        <w:rPr>
          <w:sz w:val="24"/>
          <w:szCs w:val="24"/>
        </w:rPr>
        <w:t>0</w:t>
      </w:r>
      <w:proofErr w:type="gramEnd"/>
      <w:r w:rsidR="00AB16CD">
        <w:rPr>
          <w:sz w:val="24"/>
          <w:szCs w:val="24"/>
        </w:rPr>
        <w:t xml:space="preserve"> </w:t>
      </w:r>
      <w:proofErr w:type="spellStart"/>
      <w:r w:rsidR="00AB16CD">
        <w:rPr>
          <w:sz w:val="24"/>
          <w:szCs w:val="24"/>
        </w:rPr>
        <w:t>hrs</w:t>
      </w:r>
      <w:proofErr w:type="spellEnd"/>
      <w:r w:rsidR="00C93BEA" w:rsidRPr="00C10F57">
        <w:rPr>
          <w:sz w:val="24"/>
          <w:szCs w:val="24"/>
        </w:rPr>
        <w:t>, a Comissão Municipal de Licitações, juntamente com o Conselho Municipal de Desenvolvimento Econômico receberão os envelopes contendo as propostas.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 xml:space="preserve">.2 Após o </w:t>
      </w:r>
      <w:r w:rsidR="00DD3C7A" w:rsidRPr="00C10F57">
        <w:rPr>
          <w:sz w:val="24"/>
          <w:szCs w:val="24"/>
        </w:rPr>
        <w:t>Presidente</w:t>
      </w:r>
      <w:r w:rsidR="00C93BEA" w:rsidRPr="00C10F57">
        <w:rPr>
          <w:sz w:val="24"/>
          <w:szCs w:val="24"/>
        </w:rPr>
        <w:t xml:space="preserve"> </w:t>
      </w:r>
      <w:proofErr w:type="gramStart"/>
      <w:r w:rsidR="00C93BEA" w:rsidRPr="00C10F57">
        <w:rPr>
          <w:sz w:val="24"/>
          <w:szCs w:val="24"/>
        </w:rPr>
        <w:t>da Comissão</w:t>
      </w:r>
      <w:r w:rsidR="00FE1652" w:rsidRPr="00C10F57">
        <w:rPr>
          <w:sz w:val="24"/>
          <w:szCs w:val="24"/>
        </w:rPr>
        <w:t xml:space="preserve"> ter</w:t>
      </w:r>
      <w:proofErr w:type="gramEnd"/>
      <w:r w:rsidR="00C93BEA" w:rsidRPr="00C10F57">
        <w:rPr>
          <w:sz w:val="24"/>
          <w:szCs w:val="24"/>
        </w:rPr>
        <w:t xml:space="preserve"> declarado encerrado o prazo para recebimento dos envelopes, nenhum outro será aceito.</w:t>
      </w:r>
    </w:p>
    <w:p w:rsidR="00C93BEA" w:rsidRPr="00C10F57" w:rsidRDefault="00C93BEA" w:rsidP="00C93BEA">
      <w:pPr>
        <w:ind w:firstLine="708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 xml:space="preserve">.3 Os documentos serão rubricados por todos os membros Comissão da Municipal de Licitações, juntamente com o Conselho Municipal de Desenvolvimento Econômico, </w:t>
      </w:r>
      <w:r w:rsidR="00FE1652" w:rsidRPr="00C10F57">
        <w:rPr>
          <w:sz w:val="24"/>
          <w:szCs w:val="24"/>
        </w:rPr>
        <w:t>facultando - se</w:t>
      </w:r>
      <w:r w:rsidR="00C93BEA" w:rsidRPr="00C10F57">
        <w:rPr>
          <w:sz w:val="24"/>
          <w:szCs w:val="24"/>
        </w:rPr>
        <w:t xml:space="preserve"> aos interessados o exame dos mesmos.</w:t>
      </w:r>
    </w:p>
    <w:p w:rsidR="00C93BEA" w:rsidRPr="00C10F57" w:rsidRDefault="00C93BEA" w:rsidP="00C93BEA">
      <w:pPr>
        <w:ind w:firstLine="708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0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 xml:space="preserve">.4 Caso a Comissão Municipal de Licitações, juntamente com o Conselho Municipal de Desenvolvimento Econômico </w:t>
      </w:r>
      <w:proofErr w:type="gramStart"/>
      <w:r w:rsidR="00C93BEA" w:rsidRPr="00C10F57">
        <w:rPr>
          <w:sz w:val="24"/>
          <w:szCs w:val="24"/>
        </w:rPr>
        <w:t xml:space="preserve">julguem </w:t>
      </w:r>
      <w:r w:rsidR="00DD3C7A" w:rsidRPr="00C10F57">
        <w:rPr>
          <w:sz w:val="24"/>
          <w:szCs w:val="24"/>
        </w:rPr>
        <w:t>conveniente</w:t>
      </w:r>
      <w:proofErr w:type="gramEnd"/>
      <w:r w:rsidR="00C93BEA" w:rsidRPr="00C10F57">
        <w:rPr>
          <w:sz w:val="24"/>
          <w:szCs w:val="24"/>
        </w:rPr>
        <w:t xml:space="preserve">, a seu critério </w:t>
      </w:r>
      <w:r w:rsidR="00FE1652" w:rsidRPr="00C10F57">
        <w:rPr>
          <w:sz w:val="24"/>
          <w:szCs w:val="24"/>
        </w:rPr>
        <w:t>exclusivo,</w:t>
      </w:r>
      <w:r w:rsidR="00C93BEA" w:rsidRPr="00C10F57">
        <w:rPr>
          <w:sz w:val="24"/>
          <w:szCs w:val="24"/>
        </w:rPr>
        <w:t xml:space="preserve"> poderá suspender a </w:t>
      </w:r>
      <w:r w:rsidR="00DD3C7A" w:rsidRPr="00C10F57">
        <w:rPr>
          <w:sz w:val="24"/>
          <w:szCs w:val="24"/>
        </w:rPr>
        <w:t>reunião</w:t>
      </w:r>
      <w:r w:rsidR="00C93BEA" w:rsidRPr="00C10F57">
        <w:rPr>
          <w:sz w:val="24"/>
          <w:szCs w:val="24"/>
        </w:rPr>
        <w:t xml:space="preserve">, a fim de que tenha melhores condições de analisar as propostas apresentadas, marcando nova reunião, </w:t>
      </w:r>
      <w:r w:rsidR="00DD3C7A" w:rsidRPr="00C10F57">
        <w:rPr>
          <w:sz w:val="24"/>
          <w:szCs w:val="24"/>
        </w:rPr>
        <w:t>ocasião</w:t>
      </w:r>
      <w:r w:rsidR="00C93BEA" w:rsidRPr="00C10F57">
        <w:rPr>
          <w:sz w:val="24"/>
          <w:szCs w:val="24"/>
        </w:rPr>
        <w:t xml:space="preserve"> em que será apresentado o resultado das propostas.</w:t>
      </w:r>
    </w:p>
    <w:p w:rsidR="00C93BEA" w:rsidRPr="00C10F57" w:rsidRDefault="00C93BEA" w:rsidP="00C93BEA">
      <w:pPr>
        <w:ind w:firstLine="720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2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 xml:space="preserve">.5 O não comparecimento der qualquer dos proponentes não impedira a efetivação da reunião de abertura das propostas, não cabendo aos ausentes o </w:t>
      </w:r>
      <w:r w:rsidR="00DD3C7A" w:rsidRPr="00C10F57">
        <w:rPr>
          <w:sz w:val="24"/>
          <w:szCs w:val="24"/>
        </w:rPr>
        <w:t>direito</w:t>
      </w:r>
      <w:r w:rsidR="00C93BEA" w:rsidRPr="00C10F57">
        <w:rPr>
          <w:sz w:val="24"/>
          <w:szCs w:val="24"/>
        </w:rPr>
        <w:t xml:space="preserve"> de qualquer reclamação, salvo recurso no prazo legal.</w:t>
      </w:r>
    </w:p>
    <w:p w:rsidR="00C93BEA" w:rsidRPr="00C10F57" w:rsidRDefault="00C93BEA" w:rsidP="00C93BEA">
      <w:pPr>
        <w:ind w:firstLine="720"/>
        <w:jc w:val="both"/>
        <w:rPr>
          <w:sz w:val="24"/>
          <w:szCs w:val="24"/>
        </w:rPr>
      </w:pPr>
    </w:p>
    <w:p w:rsidR="00C93BEA" w:rsidRPr="00C10F57" w:rsidRDefault="00C10F57" w:rsidP="00C93BEA">
      <w:pPr>
        <w:ind w:firstLine="72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6</w:t>
      </w:r>
      <w:r w:rsidR="00C93BEA" w:rsidRPr="00C10F57">
        <w:rPr>
          <w:sz w:val="24"/>
          <w:szCs w:val="24"/>
        </w:rPr>
        <w:t xml:space="preserve">.6 O representante da Licitante, que comparecer as sessões de julgamento das licitações, deverá </w:t>
      </w:r>
      <w:r w:rsidR="00DD3C7A" w:rsidRPr="00C10F57">
        <w:rPr>
          <w:sz w:val="24"/>
          <w:szCs w:val="24"/>
        </w:rPr>
        <w:t>setor</w:t>
      </w:r>
      <w:r w:rsidR="00C93BEA" w:rsidRPr="00C10F57">
        <w:rPr>
          <w:sz w:val="24"/>
          <w:szCs w:val="24"/>
        </w:rPr>
        <w:t xml:space="preserve"> munido de procuração e identidade que lhe confere </w:t>
      </w:r>
      <w:r w:rsidR="00DD3C7A" w:rsidRPr="00C10F57">
        <w:rPr>
          <w:sz w:val="24"/>
          <w:szCs w:val="24"/>
        </w:rPr>
        <w:t>competência</w:t>
      </w:r>
      <w:r w:rsidR="00C93BEA" w:rsidRPr="00C10F57">
        <w:rPr>
          <w:sz w:val="24"/>
          <w:szCs w:val="24"/>
        </w:rPr>
        <w:t xml:space="preserve"> para praticar todos os atos </w:t>
      </w:r>
      <w:r w:rsidR="00DD3C7A" w:rsidRPr="00C10F57">
        <w:rPr>
          <w:sz w:val="24"/>
          <w:szCs w:val="24"/>
        </w:rPr>
        <w:t>decisórios</w:t>
      </w:r>
      <w:r w:rsidR="00C93BEA" w:rsidRPr="00C10F57">
        <w:rPr>
          <w:sz w:val="24"/>
          <w:szCs w:val="24"/>
        </w:rPr>
        <w:t xml:space="preserve"> em nome da </w:t>
      </w:r>
      <w:r w:rsidR="00DD3C7A" w:rsidRPr="00C10F57">
        <w:rPr>
          <w:sz w:val="24"/>
          <w:szCs w:val="24"/>
        </w:rPr>
        <w:t>empresa</w:t>
      </w:r>
      <w:r w:rsidR="00C93BEA" w:rsidRPr="00C10F57">
        <w:rPr>
          <w:sz w:val="24"/>
          <w:szCs w:val="24"/>
        </w:rPr>
        <w:t>.</w:t>
      </w:r>
    </w:p>
    <w:p w:rsidR="00C93BEA" w:rsidRPr="00C10F57" w:rsidRDefault="00C93BEA" w:rsidP="00C93BEA">
      <w:pPr>
        <w:ind w:firstLine="720"/>
        <w:jc w:val="both"/>
        <w:rPr>
          <w:sz w:val="24"/>
          <w:szCs w:val="24"/>
        </w:rPr>
      </w:pPr>
    </w:p>
    <w:p w:rsidR="00C93BEA" w:rsidRPr="00C10F57" w:rsidRDefault="00C10F57" w:rsidP="00C93BEA">
      <w:pPr>
        <w:pStyle w:val="Ttulo2"/>
        <w:jc w:val="both"/>
      </w:pPr>
      <w:r w:rsidRPr="00C10F57">
        <w:t>7</w:t>
      </w:r>
      <w:r w:rsidR="00C93BEA" w:rsidRPr="00C10F57">
        <w:t xml:space="preserve"> – DO JULGAMENTO DAS PROPOSTAS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7</w:t>
      </w:r>
      <w:r w:rsidR="00C93BEA" w:rsidRPr="00C10F57">
        <w:rPr>
          <w:sz w:val="24"/>
          <w:szCs w:val="24"/>
        </w:rPr>
        <w:t xml:space="preserve">.1 – Serão observados os seguintes critérios, com a respectiva pontuação, para o </w:t>
      </w:r>
      <w:r w:rsidR="00DD3C7A" w:rsidRPr="00C10F57">
        <w:rPr>
          <w:sz w:val="24"/>
          <w:szCs w:val="24"/>
        </w:rPr>
        <w:t>julgamento</w:t>
      </w:r>
      <w:r w:rsidR="00C93BEA" w:rsidRPr="00C10F57">
        <w:rPr>
          <w:sz w:val="24"/>
          <w:szCs w:val="24"/>
        </w:rPr>
        <w:t xml:space="preserve"> das propostas: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7</w:t>
      </w:r>
      <w:r w:rsidR="00C93BEA" w:rsidRPr="00C10F57">
        <w:rPr>
          <w:sz w:val="24"/>
          <w:szCs w:val="24"/>
        </w:rPr>
        <w:t xml:space="preserve">.1.1 Numero </w:t>
      </w:r>
      <w:r w:rsidR="00AC74CE">
        <w:rPr>
          <w:sz w:val="24"/>
          <w:szCs w:val="24"/>
        </w:rPr>
        <w:t>de empregos diretos registrados na data de entrega da proposta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a) de </w:t>
      </w:r>
      <w:proofErr w:type="gramStart"/>
      <w:r w:rsidRPr="00C10F57">
        <w:rPr>
          <w:sz w:val="24"/>
          <w:szCs w:val="24"/>
        </w:rPr>
        <w:t>01 a 05 empregos = 5,0</w:t>
      </w:r>
      <w:proofErr w:type="gramEnd"/>
      <w:r w:rsidRPr="00C10F57">
        <w:rPr>
          <w:sz w:val="24"/>
          <w:szCs w:val="24"/>
        </w:rPr>
        <w:t xml:space="preserve">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b) de 06 a 10 empregos = 8,0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c) de 11 a 15 empregos = 10,0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d) de 16 a 20 empregos = 12,0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e) acima de 20 empregos = 15,0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7</w:t>
      </w:r>
      <w:r w:rsidR="00C93BEA" w:rsidRPr="00C10F57">
        <w:rPr>
          <w:sz w:val="24"/>
          <w:szCs w:val="24"/>
        </w:rPr>
        <w:t xml:space="preserve">.1.2 </w:t>
      </w:r>
      <w:r w:rsidR="00AC74CE">
        <w:rPr>
          <w:sz w:val="24"/>
          <w:szCs w:val="24"/>
        </w:rPr>
        <w:t>Previsão de nu</w:t>
      </w:r>
      <w:r w:rsidR="00C93BEA" w:rsidRPr="00C10F57">
        <w:rPr>
          <w:sz w:val="24"/>
          <w:szCs w:val="24"/>
        </w:rPr>
        <w:t xml:space="preserve">mero de empregos </w:t>
      </w:r>
      <w:r w:rsidRPr="00C10F57">
        <w:rPr>
          <w:sz w:val="24"/>
          <w:szCs w:val="24"/>
        </w:rPr>
        <w:t>gerados</w:t>
      </w:r>
      <w:proofErr w:type="gramStart"/>
      <w:r w:rsidR="00AC74CE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 xml:space="preserve"> :</w:t>
      </w:r>
      <w:proofErr w:type="gramEnd"/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a) de </w:t>
      </w:r>
      <w:proofErr w:type="gramStart"/>
      <w:r w:rsidRPr="00C10F57">
        <w:rPr>
          <w:sz w:val="24"/>
          <w:szCs w:val="24"/>
        </w:rPr>
        <w:t>01 a 05 empregos = 3,0</w:t>
      </w:r>
      <w:proofErr w:type="gramEnd"/>
      <w:r w:rsidRPr="00C10F57">
        <w:rPr>
          <w:sz w:val="24"/>
          <w:szCs w:val="24"/>
        </w:rPr>
        <w:t xml:space="preserve">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b) de 06 a 10 empregos = 4,0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c) de 11 a 15 empregos = 5,0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d) de 16 a 20 empregos = 6,0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e) acima de 20 empregos = 7,0 pontos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7</w:t>
      </w:r>
      <w:r w:rsidR="00C93BEA" w:rsidRPr="00C10F57">
        <w:rPr>
          <w:sz w:val="24"/>
          <w:szCs w:val="24"/>
        </w:rPr>
        <w:t>.1.3 Utilização de matéria prima local: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a) Utilização de matéria prima local, 100% a 50 %</w:t>
      </w:r>
      <w:r w:rsidR="00DD3C7A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do </w:t>
      </w:r>
      <w:r w:rsidR="00DD3C7A" w:rsidRPr="00C10F57">
        <w:rPr>
          <w:sz w:val="24"/>
          <w:szCs w:val="24"/>
        </w:rPr>
        <w:t>Município</w:t>
      </w:r>
      <w:r w:rsidRPr="00C10F57">
        <w:rPr>
          <w:sz w:val="24"/>
          <w:szCs w:val="24"/>
        </w:rPr>
        <w:t xml:space="preserve"> = 5,00 </w:t>
      </w:r>
      <w:proofErr w:type="gramStart"/>
      <w:r w:rsidRPr="00C10F57">
        <w:rPr>
          <w:sz w:val="24"/>
          <w:szCs w:val="24"/>
        </w:rPr>
        <w:t>pontos</w:t>
      </w:r>
      <w:proofErr w:type="gramEnd"/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b) Utilização de matéria prima local, </w:t>
      </w:r>
      <w:r w:rsidR="00C10F57" w:rsidRPr="00C10F57">
        <w:rPr>
          <w:sz w:val="24"/>
          <w:szCs w:val="24"/>
        </w:rPr>
        <w:t>50</w:t>
      </w:r>
      <w:r w:rsidRPr="00C10F57">
        <w:rPr>
          <w:sz w:val="24"/>
          <w:szCs w:val="24"/>
        </w:rPr>
        <w:t xml:space="preserve">% a </w:t>
      </w:r>
      <w:r w:rsidR="00C10F57" w:rsidRPr="00C10F57">
        <w:rPr>
          <w:sz w:val="24"/>
          <w:szCs w:val="24"/>
        </w:rPr>
        <w:t>25</w:t>
      </w:r>
      <w:r w:rsidRPr="00C10F57">
        <w:rPr>
          <w:sz w:val="24"/>
          <w:szCs w:val="24"/>
        </w:rPr>
        <w:t xml:space="preserve"> %</w:t>
      </w:r>
      <w:r w:rsidR="00DD3C7A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do </w:t>
      </w:r>
      <w:r w:rsidR="00DD3C7A" w:rsidRPr="00C10F57">
        <w:rPr>
          <w:sz w:val="24"/>
          <w:szCs w:val="24"/>
        </w:rPr>
        <w:t>Município</w:t>
      </w:r>
      <w:r w:rsidRPr="00C10F57">
        <w:rPr>
          <w:sz w:val="24"/>
          <w:szCs w:val="24"/>
        </w:rPr>
        <w:t xml:space="preserve"> = </w:t>
      </w:r>
      <w:r w:rsidR="00C10F57" w:rsidRPr="00C10F57">
        <w:rPr>
          <w:sz w:val="24"/>
          <w:szCs w:val="24"/>
        </w:rPr>
        <w:t>3</w:t>
      </w:r>
      <w:r w:rsidRPr="00C10F57">
        <w:rPr>
          <w:sz w:val="24"/>
          <w:szCs w:val="24"/>
        </w:rPr>
        <w:t xml:space="preserve">,00 </w:t>
      </w:r>
      <w:proofErr w:type="gramStart"/>
      <w:r w:rsidRPr="00C10F57">
        <w:rPr>
          <w:sz w:val="24"/>
          <w:szCs w:val="24"/>
        </w:rPr>
        <w:t>pontos</w:t>
      </w:r>
      <w:proofErr w:type="gramEnd"/>
      <w:r w:rsidRPr="00C10F57">
        <w:rPr>
          <w:sz w:val="24"/>
          <w:szCs w:val="24"/>
        </w:rPr>
        <w:t xml:space="preserve"> 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c) Utilização de matéria prima local, </w:t>
      </w:r>
      <w:r w:rsidR="00C10F57" w:rsidRPr="00C10F57">
        <w:rPr>
          <w:sz w:val="24"/>
          <w:szCs w:val="24"/>
        </w:rPr>
        <w:t>menos de 25% do Muni</w:t>
      </w:r>
      <w:r w:rsidR="00DD3C7A" w:rsidRPr="00C10F57">
        <w:rPr>
          <w:sz w:val="24"/>
          <w:szCs w:val="24"/>
        </w:rPr>
        <w:t>cípio</w:t>
      </w:r>
      <w:r w:rsidR="00C10F57" w:rsidRPr="00C10F57">
        <w:rPr>
          <w:sz w:val="24"/>
          <w:szCs w:val="24"/>
        </w:rPr>
        <w:t xml:space="preserve"> = 1</w:t>
      </w:r>
      <w:r w:rsidRPr="00C10F57">
        <w:rPr>
          <w:sz w:val="24"/>
          <w:szCs w:val="24"/>
        </w:rPr>
        <w:t xml:space="preserve">,00 </w:t>
      </w:r>
      <w:proofErr w:type="gramStart"/>
      <w:r w:rsidRPr="00C10F57">
        <w:rPr>
          <w:sz w:val="24"/>
          <w:szCs w:val="24"/>
        </w:rPr>
        <w:t>pontos</w:t>
      </w:r>
      <w:proofErr w:type="gramEnd"/>
      <w:r w:rsidRPr="00C10F57">
        <w:rPr>
          <w:sz w:val="24"/>
          <w:szCs w:val="24"/>
        </w:rPr>
        <w:t xml:space="preserve"> 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 </w:t>
      </w:r>
    </w:p>
    <w:p w:rsidR="00C93BEA" w:rsidRPr="00C10F57" w:rsidRDefault="00C10F57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7</w:t>
      </w:r>
      <w:r w:rsidR="00FE1652" w:rsidRPr="00C10F57">
        <w:rPr>
          <w:sz w:val="24"/>
          <w:szCs w:val="24"/>
        </w:rPr>
        <w:t>.2 A</w:t>
      </w:r>
      <w:r w:rsidR="00C93BEA" w:rsidRPr="00C10F57">
        <w:rPr>
          <w:sz w:val="24"/>
          <w:szCs w:val="24"/>
        </w:rPr>
        <w:t xml:space="preserve"> participação no movimento econômico do </w:t>
      </w:r>
      <w:r w:rsidR="00FE1652" w:rsidRPr="00C10F57">
        <w:rPr>
          <w:sz w:val="24"/>
          <w:szCs w:val="24"/>
        </w:rPr>
        <w:t>Município,</w:t>
      </w:r>
      <w:r w:rsidR="00C93BEA" w:rsidRPr="00C10F57">
        <w:rPr>
          <w:sz w:val="24"/>
          <w:szCs w:val="24"/>
        </w:rPr>
        <w:t xml:space="preserve"> da empresa beneficiada por esta lei, deverá ser positiva.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</w:p>
    <w:p w:rsidR="00AC74CE" w:rsidRDefault="00C10F57" w:rsidP="00AC74CE">
      <w:pPr>
        <w:ind w:left="360" w:firstLine="348"/>
        <w:jc w:val="both"/>
        <w:rPr>
          <w:sz w:val="24"/>
          <w:szCs w:val="24"/>
        </w:rPr>
      </w:pPr>
      <w:proofErr w:type="gramStart"/>
      <w:r w:rsidRPr="00C10F57">
        <w:rPr>
          <w:sz w:val="24"/>
          <w:szCs w:val="24"/>
        </w:rPr>
        <w:t>7</w:t>
      </w:r>
      <w:r w:rsidR="00C93BEA" w:rsidRPr="00C10F57">
        <w:rPr>
          <w:sz w:val="24"/>
          <w:szCs w:val="24"/>
        </w:rPr>
        <w:t>.3 Verificada</w:t>
      </w:r>
      <w:proofErr w:type="gramEnd"/>
      <w:r w:rsidR="00C93BEA" w:rsidRPr="00C10F57">
        <w:rPr>
          <w:sz w:val="24"/>
          <w:szCs w:val="24"/>
        </w:rPr>
        <w:t xml:space="preserve"> a igualdade de condições entre duas ou mais propostas será considerada como </w:t>
      </w:r>
      <w:r w:rsidR="00AC74CE">
        <w:rPr>
          <w:sz w:val="24"/>
          <w:szCs w:val="24"/>
        </w:rPr>
        <w:t>critério a empresa a que tiver maior tempo de atividade.</w:t>
      </w:r>
    </w:p>
    <w:p w:rsidR="00AC74CE" w:rsidRDefault="00AC74CE" w:rsidP="00AC74CE">
      <w:pPr>
        <w:ind w:left="360" w:firstLine="348"/>
        <w:jc w:val="both"/>
        <w:rPr>
          <w:sz w:val="24"/>
          <w:szCs w:val="24"/>
        </w:rPr>
      </w:pPr>
    </w:p>
    <w:p w:rsidR="00AC74CE" w:rsidRPr="00C10F57" w:rsidRDefault="00AC74CE" w:rsidP="00AC74CE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7.4 Os itens que compões a proposta deve ser comprovada através de declaração firmada por representante legal ou documento que comprovem o mesmo.</w:t>
      </w:r>
    </w:p>
    <w:p w:rsidR="00C93BEA" w:rsidRPr="00C10F57" w:rsidRDefault="00C93BEA" w:rsidP="00C93BEA">
      <w:pPr>
        <w:pStyle w:val="Ttulo2"/>
        <w:jc w:val="both"/>
      </w:pPr>
    </w:p>
    <w:p w:rsidR="00C93BEA" w:rsidRPr="00C10F57" w:rsidRDefault="00C10F57" w:rsidP="00C93BEA">
      <w:pPr>
        <w:pStyle w:val="Ttulo2"/>
        <w:jc w:val="both"/>
      </w:pPr>
      <w:r w:rsidRPr="00C10F57">
        <w:t>8</w:t>
      </w:r>
      <w:r w:rsidR="00C93BEA" w:rsidRPr="00C10F57">
        <w:t xml:space="preserve"> – DAS PENALIDADES</w:t>
      </w:r>
    </w:p>
    <w:p w:rsidR="00C93BEA" w:rsidRPr="00C10F57" w:rsidRDefault="00C93BEA" w:rsidP="00C93BEA">
      <w:pPr>
        <w:pStyle w:val="Ttulo2"/>
        <w:jc w:val="both"/>
      </w:pPr>
    </w:p>
    <w:p w:rsidR="00C93BEA" w:rsidRPr="00C10F57" w:rsidRDefault="00C10F57" w:rsidP="00C93BEA">
      <w:pPr>
        <w:pStyle w:val="Ttulo2"/>
        <w:jc w:val="both"/>
        <w:rPr>
          <w:b w:val="0"/>
        </w:rPr>
      </w:pPr>
      <w:r w:rsidRPr="00C10F57">
        <w:t>8</w:t>
      </w:r>
      <w:r w:rsidR="00C93BEA" w:rsidRPr="00C10F57">
        <w:t xml:space="preserve">.1 </w:t>
      </w:r>
      <w:r w:rsidR="00C93BEA" w:rsidRPr="00C10F57">
        <w:rPr>
          <w:b w:val="0"/>
        </w:rPr>
        <w:t>Pelo descumprimento, pela licitante vencedora, das disposições deste Edital, respectivos anexos, ou dos demais atos que lhe forem decorrentes, ou ainda da legislação vigente,</w:t>
      </w:r>
      <w:r w:rsidR="00FE1652" w:rsidRPr="00C10F57">
        <w:rPr>
          <w:b w:val="0"/>
        </w:rPr>
        <w:t xml:space="preserve"> </w:t>
      </w:r>
      <w:r w:rsidR="00C93BEA" w:rsidRPr="00C10F57">
        <w:rPr>
          <w:b w:val="0"/>
        </w:rPr>
        <w:t xml:space="preserve">poderão ser aplicadas as seguintes penalidades, </w:t>
      </w:r>
      <w:r w:rsidR="00FE1652" w:rsidRPr="00C10F57">
        <w:rPr>
          <w:b w:val="0"/>
        </w:rPr>
        <w:t>isoladas</w:t>
      </w:r>
      <w:r w:rsidR="00C93BEA" w:rsidRPr="00C10F57">
        <w:rPr>
          <w:b w:val="0"/>
        </w:rPr>
        <w:t xml:space="preserve"> ou conjuntamente com outras previstas na lei 8.666/93;</w:t>
      </w:r>
    </w:p>
    <w:p w:rsidR="00C93BEA" w:rsidRPr="00C10F57" w:rsidRDefault="00C93BEA" w:rsidP="00C93BEA">
      <w:pPr>
        <w:pStyle w:val="Ttulo2"/>
        <w:jc w:val="both"/>
        <w:rPr>
          <w:b w:val="0"/>
        </w:rPr>
      </w:pPr>
      <w:r w:rsidRPr="00C10F57">
        <w:rPr>
          <w:b w:val="0"/>
        </w:rPr>
        <w:t xml:space="preserve">a) </w:t>
      </w:r>
      <w:r w:rsidR="00FE1652" w:rsidRPr="00C10F57">
        <w:rPr>
          <w:b w:val="0"/>
        </w:rPr>
        <w:t>Advertência</w:t>
      </w:r>
      <w:r w:rsidRPr="00C10F57">
        <w:rPr>
          <w:b w:val="0"/>
        </w:rPr>
        <w:t xml:space="preserve"> expressa ou escrita;</w:t>
      </w:r>
    </w:p>
    <w:p w:rsidR="00C93BEA" w:rsidRPr="00C10F57" w:rsidRDefault="00C93BEA" w:rsidP="00C93BEA">
      <w:pPr>
        <w:pStyle w:val="Ttulo2"/>
        <w:spacing w:line="360" w:lineRule="auto"/>
        <w:jc w:val="both"/>
        <w:rPr>
          <w:b w:val="0"/>
        </w:rPr>
      </w:pPr>
      <w:r w:rsidRPr="00C10F57">
        <w:rPr>
          <w:b w:val="0"/>
        </w:rPr>
        <w:t xml:space="preserve">b) </w:t>
      </w:r>
      <w:r w:rsidR="00AC74CE">
        <w:rPr>
          <w:b w:val="0"/>
        </w:rPr>
        <w:t>M</w:t>
      </w:r>
      <w:r w:rsidRPr="00C10F57">
        <w:rPr>
          <w:b w:val="0"/>
        </w:rPr>
        <w:t>ulta a ser arbitrada em valor de até 10</w:t>
      </w:r>
      <w:r w:rsidR="00C10F57" w:rsidRPr="00C10F57">
        <w:rPr>
          <w:b w:val="0"/>
        </w:rPr>
        <w:t xml:space="preserve"> </w:t>
      </w:r>
      <w:r w:rsidRPr="00C10F57">
        <w:rPr>
          <w:b w:val="0"/>
        </w:rPr>
        <w:t xml:space="preserve">(dez por cento) do valor do </w:t>
      </w:r>
      <w:r w:rsidR="00FE1652" w:rsidRPr="00C10F57">
        <w:rPr>
          <w:b w:val="0"/>
        </w:rPr>
        <w:t>imóvel</w:t>
      </w:r>
      <w:r w:rsidRPr="00C10F57">
        <w:rPr>
          <w:b w:val="0"/>
        </w:rPr>
        <w:t xml:space="preserve"> objeto da conseção de incentivo industrial;</w:t>
      </w:r>
    </w:p>
    <w:p w:rsidR="00C93BEA" w:rsidRPr="00C10F57" w:rsidRDefault="00C93BEA" w:rsidP="00C93BEA">
      <w:pPr>
        <w:pStyle w:val="Ttulo2"/>
        <w:spacing w:line="360" w:lineRule="auto"/>
        <w:jc w:val="both"/>
        <w:rPr>
          <w:b w:val="0"/>
        </w:rPr>
      </w:pPr>
      <w:r w:rsidRPr="00C10F57">
        <w:rPr>
          <w:b w:val="0"/>
        </w:rPr>
        <w:t xml:space="preserve">c) </w:t>
      </w:r>
      <w:r w:rsidR="00AC74CE">
        <w:rPr>
          <w:b w:val="0"/>
        </w:rPr>
        <w:t>I</w:t>
      </w:r>
      <w:r w:rsidRPr="00C10F57">
        <w:rPr>
          <w:b w:val="0"/>
        </w:rPr>
        <w:t>mpedimento de participar de qualquer processo licitatório e</w:t>
      </w:r>
      <w:r w:rsidR="00C10F57" w:rsidRPr="00C10F57">
        <w:rPr>
          <w:b w:val="0"/>
        </w:rPr>
        <w:t xml:space="preserve"> </w:t>
      </w:r>
      <w:r w:rsidR="00FE1652" w:rsidRPr="00C10F57">
        <w:rPr>
          <w:b w:val="0"/>
        </w:rPr>
        <w:t>efetuado</w:t>
      </w:r>
      <w:r w:rsidRPr="00C10F57">
        <w:rPr>
          <w:b w:val="0"/>
        </w:rPr>
        <w:t xml:space="preserve"> pelo </w:t>
      </w:r>
      <w:r w:rsidR="00FE1652" w:rsidRPr="00C10F57">
        <w:rPr>
          <w:b w:val="0"/>
        </w:rPr>
        <w:t>Município</w:t>
      </w:r>
      <w:r w:rsidRPr="00C10F57">
        <w:rPr>
          <w:b w:val="0"/>
        </w:rPr>
        <w:t xml:space="preserve">, pelo </w:t>
      </w:r>
      <w:r w:rsidR="00FE1652" w:rsidRPr="00C10F57">
        <w:rPr>
          <w:b w:val="0"/>
        </w:rPr>
        <w:t>período</w:t>
      </w:r>
      <w:r w:rsidR="00AC74CE">
        <w:rPr>
          <w:b w:val="0"/>
        </w:rPr>
        <w:t xml:space="preserve"> de até 02 (</w:t>
      </w:r>
      <w:r w:rsidRPr="00C10F57">
        <w:rPr>
          <w:b w:val="0"/>
        </w:rPr>
        <w:t>dois) anos da data de notificação;</w:t>
      </w:r>
    </w:p>
    <w:p w:rsidR="00C93BEA" w:rsidRPr="00C10F57" w:rsidRDefault="00C93BEA" w:rsidP="00C93BEA">
      <w:pPr>
        <w:pStyle w:val="Ttulo2"/>
        <w:spacing w:line="360" w:lineRule="auto"/>
        <w:jc w:val="both"/>
        <w:rPr>
          <w:b w:val="0"/>
        </w:rPr>
      </w:pPr>
      <w:r w:rsidRPr="00C10F57">
        <w:rPr>
          <w:b w:val="0"/>
        </w:rPr>
        <w:t>d) Declaração de inidoneidade;</w:t>
      </w:r>
    </w:p>
    <w:p w:rsidR="00C93BEA" w:rsidRPr="00C10F57" w:rsidRDefault="00C93BEA" w:rsidP="00C93BEA">
      <w:pPr>
        <w:pStyle w:val="Ttulo2"/>
        <w:spacing w:line="360" w:lineRule="auto"/>
        <w:jc w:val="both"/>
        <w:rPr>
          <w:b w:val="0"/>
        </w:rPr>
      </w:pPr>
      <w:r w:rsidRPr="00C10F57">
        <w:rPr>
          <w:b w:val="0"/>
        </w:rPr>
        <w:t xml:space="preserve">e) </w:t>
      </w:r>
      <w:r w:rsidR="00AC74CE">
        <w:rPr>
          <w:b w:val="0"/>
        </w:rPr>
        <w:t>R</w:t>
      </w:r>
      <w:r w:rsidRPr="00C10F57">
        <w:rPr>
          <w:b w:val="0"/>
        </w:rPr>
        <w:t>escisão do contrato, com reversão do objeto e/ ou indenização;</w:t>
      </w:r>
    </w:p>
    <w:p w:rsidR="00C93BEA" w:rsidRPr="00C10F57" w:rsidRDefault="00C93BEA" w:rsidP="00C93BEA">
      <w:pPr>
        <w:pStyle w:val="Ttulo2"/>
        <w:spacing w:line="360" w:lineRule="auto"/>
        <w:jc w:val="both"/>
        <w:rPr>
          <w:b w:val="0"/>
        </w:rPr>
      </w:pPr>
    </w:p>
    <w:p w:rsidR="00C93BEA" w:rsidRPr="00C10F57" w:rsidRDefault="00C10F57" w:rsidP="00C93BEA">
      <w:pPr>
        <w:pStyle w:val="Ttulo2"/>
        <w:spacing w:line="360" w:lineRule="auto"/>
        <w:jc w:val="both"/>
      </w:pPr>
      <w:r w:rsidRPr="00C10F57">
        <w:rPr>
          <w:b w:val="0"/>
        </w:rPr>
        <w:t>8</w:t>
      </w:r>
      <w:r w:rsidR="00C93BEA" w:rsidRPr="00C10F57">
        <w:rPr>
          <w:b w:val="0"/>
        </w:rPr>
        <w:t xml:space="preserve">.2 As penalidades serão aplicadas somente após devidamente apurados os </w:t>
      </w:r>
      <w:r w:rsidRPr="00C10F57">
        <w:rPr>
          <w:b w:val="0"/>
        </w:rPr>
        <w:t>fatos,</w:t>
      </w:r>
      <w:r w:rsidR="00C93BEA" w:rsidRPr="00C10F57">
        <w:rPr>
          <w:b w:val="0"/>
        </w:rPr>
        <w:t xml:space="preserve"> encerrado processo administrativo competente, onde será </w:t>
      </w:r>
      <w:r w:rsidR="00FE1652" w:rsidRPr="00C10F57">
        <w:rPr>
          <w:b w:val="0"/>
        </w:rPr>
        <w:t>oportunizado</w:t>
      </w:r>
      <w:r w:rsidR="00C93BEA" w:rsidRPr="00C10F57">
        <w:rPr>
          <w:b w:val="0"/>
        </w:rPr>
        <w:t xml:space="preserve"> o direito </w:t>
      </w:r>
      <w:proofErr w:type="gramStart"/>
      <w:r w:rsidR="00C93BEA" w:rsidRPr="00C10F57">
        <w:rPr>
          <w:b w:val="0"/>
        </w:rPr>
        <w:t xml:space="preserve">ao </w:t>
      </w:r>
      <w:r w:rsidRPr="00C10F57">
        <w:rPr>
          <w:b w:val="0"/>
        </w:rPr>
        <w:t>contraditória e ampla</w:t>
      </w:r>
      <w:proofErr w:type="gramEnd"/>
      <w:r w:rsidRPr="00C10F57">
        <w:rPr>
          <w:b w:val="0"/>
        </w:rPr>
        <w:t xml:space="preserve"> defesa</w:t>
      </w:r>
      <w:r w:rsidR="00C93BEA" w:rsidRPr="00C10F57">
        <w:rPr>
          <w:b w:val="0"/>
        </w:rPr>
        <w:t>.</w:t>
      </w:r>
      <w:r w:rsidR="00C93BEA" w:rsidRPr="00C10F57">
        <w:t xml:space="preserve"> </w:t>
      </w:r>
    </w:p>
    <w:p w:rsidR="00FE1652" w:rsidRPr="00C10F57" w:rsidRDefault="00FE1652" w:rsidP="00FE1652">
      <w:pPr>
        <w:rPr>
          <w:sz w:val="24"/>
          <w:szCs w:val="24"/>
        </w:rPr>
      </w:pPr>
    </w:p>
    <w:p w:rsidR="00C93BEA" w:rsidRPr="00C10F57" w:rsidRDefault="00C10F57" w:rsidP="00C93BEA">
      <w:pPr>
        <w:pStyle w:val="Ttulo2"/>
        <w:jc w:val="both"/>
      </w:pPr>
      <w:r w:rsidRPr="00C10F57">
        <w:lastRenderedPageBreak/>
        <w:t>9</w:t>
      </w:r>
      <w:r w:rsidR="00C93BEA" w:rsidRPr="00C10F57">
        <w:t xml:space="preserve"> – DAS DISPOSIÇÕES FINAIS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9</w:t>
      </w:r>
      <w:r w:rsidR="00C93BEA" w:rsidRPr="00C10F57">
        <w:rPr>
          <w:sz w:val="24"/>
          <w:szCs w:val="24"/>
        </w:rPr>
        <w:t>.1 - A licitação poderá ser revogada em qualquer de suas fases, por motivos de oportunidade e conveniência administrativa, devidamente justificada, sem que caiba aos respectivos participantes direitos a reclamação ou indenização.</w:t>
      </w:r>
    </w:p>
    <w:p w:rsidR="00C93BEA" w:rsidRPr="00C10F57" w:rsidRDefault="00C93BEA" w:rsidP="00C93BEA">
      <w:pPr>
        <w:ind w:left="360" w:firstLine="348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.2 - </w:t>
      </w:r>
      <w:proofErr w:type="gramStart"/>
      <w:r w:rsidR="00C93BEA" w:rsidRPr="00C10F57">
        <w:rPr>
          <w:sz w:val="24"/>
          <w:szCs w:val="24"/>
        </w:rPr>
        <w:t>A participação no presente processo licitatório</w:t>
      </w:r>
      <w:proofErr w:type="gramEnd"/>
      <w:r w:rsidR="00C93BEA" w:rsidRPr="00C10F57">
        <w:rPr>
          <w:sz w:val="24"/>
          <w:szCs w:val="24"/>
        </w:rPr>
        <w:t xml:space="preserve"> implica a aceitação integral e irretratável de todas as condições exigidas neste edital e nos documentos que dele fazem parte integrante, bem como a observância dos preceitos legais e regulamentares em vigor.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.3 - Após a reunião de abertura dos envelopes, será lavrada ata circunstanciada, que registrará os fatos ocorridos, inclusive eventuais reclamações que interessarem ao julgamento da licitação.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C10F57" w:rsidP="00C93BEA">
      <w:pPr>
        <w:pStyle w:val="Recuodecorpodetexto2"/>
      </w:pPr>
      <w:r w:rsidRPr="00C10F57">
        <w:t>9</w:t>
      </w:r>
      <w:r w:rsidR="00C93BEA" w:rsidRPr="00C10F57">
        <w:t xml:space="preserve">.4 – Os casos omissos serão resolvidos pela Comissão de Licitações </w:t>
      </w:r>
      <w:r w:rsidR="00FE1652" w:rsidRPr="00C10F57">
        <w:t>juntamente</w:t>
      </w:r>
      <w:r w:rsidR="00C93BEA" w:rsidRPr="00C10F57">
        <w:t xml:space="preserve"> com o Prefeito </w:t>
      </w:r>
      <w:r w:rsidR="00FE1652" w:rsidRPr="00C10F57">
        <w:t>Municipal,</w:t>
      </w:r>
      <w:r w:rsidR="00C93BEA" w:rsidRPr="00C10F57">
        <w:t xml:space="preserve"> tomando como base as normas </w:t>
      </w:r>
      <w:r w:rsidR="00FE1652" w:rsidRPr="00C10F57">
        <w:t>jurídicas</w:t>
      </w:r>
      <w:r w:rsidR="00C93BEA" w:rsidRPr="00C10F57">
        <w:t xml:space="preserve"> e administrativas e nos </w:t>
      </w:r>
      <w:r w:rsidR="00FE1652" w:rsidRPr="00C10F57">
        <w:t>princípios</w:t>
      </w:r>
      <w:r w:rsidR="00C93BEA" w:rsidRPr="00C10F57">
        <w:t xml:space="preserve"> gerais do direito.</w:t>
      </w:r>
    </w:p>
    <w:p w:rsidR="00C93BEA" w:rsidRPr="00C10F57" w:rsidRDefault="00C93BEA" w:rsidP="00C93BEA">
      <w:pPr>
        <w:pStyle w:val="Recuodecorpodetexto2"/>
      </w:pPr>
      <w:r w:rsidRPr="00C10F57">
        <w:t> </w:t>
      </w: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.5 - Das decisões da Comissão de Licitação caberá recurso no prazo de </w:t>
      </w:r>
      <w:proofErr w:type="gramStart"/>
      <w:r w:rsidR="00C93BEA" w:rsidRPr="00C10F57">
        <w:rPr>
          <w:sz w:val="24"/>
          <w:szCs w:val="24"/>
        </w:rPr>
        <w:t>5</w:t>
      </w:r>
      <w:proofErr w:type="gramEnd"/>
      <w:r w:rsidR="00C93BEA" w:rsidRPr="00C10F57">
        <w:rPr>
          <w:sz w:val="24"/>
          <w:szCs w:val="24"/>
        </w:rPr>
        <w:t xml:space="preserve"> (cinco) dias úteis, nos termos do artigo 109 da Lei nº 8.666/93. 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 </w:t>
      </w:r>
    </w:p>
    <w:p w:rsidR="00C93BEA" w:rsidRPr="00C10F57" w:rsidRDefault="00C10F57" w:rsidP="00FE1652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.6 Os licitantes poderão examinar e retirar o presente Edital no Departamento de Licitações localizado no Centro Administrativo Municipal situado a Av. Nossa Senhora de Fátima, 120,</w:t>
      </w:r>
      <w:r w:rsidR="00FE1652" w:rsidRPr="00C10F57">
        <w:rPr>
          <w:sz w:val="24"/>
          <w:szCs w:val="24"/>
        </w:rPr>
        <w:t xml:space="preserve"> C</w:t>
      </w:r>
      <w:r w:rsidR="00C93BEA" w:rsidRPr="00C10F57">
        <w:rPr>
          <w:sz w:val="24"/>
          <w:szCs w:val="24"/>
        </w:rPr>
        <w:t>entro</w:t>
      </w:r>
      <w:r w:rsidR="00FE1652" w:rsidRPr="00C10F57">
        <w:rPr>
          <w:sz w:val="24"/>
          <w:szCs w:val="24"/>
        </w:rPr>
        <w:t>,</w:t>
      </w:r>
      <w:r w:rsidR="00C93BEA" w:rsidRPr="00C10F57">
        <w:rPr>
          <w:sz w:val="24"/>
          <w:szCs w:val="24"/>
        </w:rPr>
        <w:t xml:space="preserve"> de Segundas a </w:t>
      </w:r>
      <w:proofErr w:type="spellStart"/>
      <w:r w:rsidR="00FE1652" w:rsidRPr="00C10F57">
        <w:rPr>
          <w:sz w:val="24"/>
          <w:szCs w:val="24"/>
        </w:rPr>
        <w:t>Sextas-feira</w:t>
      </w:r>
      <w:proofErr w:type="spellEnd"/>
      <w:r w:rsidR="00C93BEA" w:rsidRPr="00C10F57">
        <w:rPr>
          <w:sz w:val="24"/>
          <w:szCs w:val="24"/>
        </w:rPr>
        <w:t xml:space="preserve"> das </w:t>
      </w:r>
      <w:proofErr w:type="gramStart"/>
      <w:r w:rsidR="00C93BEA" w:rsidRPr="00C10F57">
        <w:rPr>
          <w:sz w:val="24"/>
          <w:szCs w:val="24"/>
        </w:rPr>
        <w:t>1</w:t>
      </w:r>
      <w:r w:rsidR="00AC74CE">
        <w:rPr>
          <w:sz w:val="24"/>
          <w:szCs w:val="24"/>
        </w:rPr>
        <w:t>2:00</w:t>
      </w:r>
      <w:proofErr w:type="gramEnd"/>
      <w:r w:rsidR="00AC74CE">
        <w:rPr>
          <w:sz w:val="24"/>
          <w:szCs w:val="24"/>
        </w:rPr>
        <w:t xml:space="preserve"> h as 18</w:t>
      </w:r>
      <w:r w:rsidR="00C93BEA" w:rsidRPr="00C10F57">
        <w:rPr>
          <w:sz w:val="24"/>
          <w:szCs w:val="24"/>
        </w:rPr>
        <w:t xml:space="preserve">:00 h no </w:t>
      </w:r>
      <w:r w:rsidR="00FE1652" w:rsidRPr="00C10F57">
        <w:rPr>
          <w:sz w:val="24"/>
          <w:szCs w:val="24"/>
        </w:rPr>
        <w:t>horário</w:t>
      </w:r>
      <w:r w:rsidR="00C93BEA" w:rsidRPr="00C10F57">
        <w:rPr>
          <w:sz w:val="24"/>
          <w:szCs w:val="24"/>
        </w:rPr>
        <w:t xml:space="preserve"> vespertino no site do </w:t>
      </w:r>
      <w:r w:rsidR="00FE1652" w:rsidRPr="00C10F57">
        <w:rPr>
          <w:sz w:val="24"/>
          <w:szCs w:val="24"/>
        </w:rPr>
        <w:t>Município</w:t>
      </w:r>
      <w:r w:rsidR="00C93BEA" w:rsidRPr="00C10F57">
        <w:rPr>
          <w:sz w:val="24"/>
          <w:szCs w:val="24"/>
        </w:rPr>
        <w:t xml:space="preserve"> www.bomjesusdooeste.sc.gov.br ou também por solicitação ao e-mail </w:t>
      </w:r>
      <w:hyperlink r:id="rId9" w:history="1">
        <w:r w:rsidR="00C93BEA" w:rsidRPr="00C10F57">
          <w:rPr>
            <w:rStyle w:val="Hyperlink"/>
            <w:rFonts w:eastAsia="Arial Unicode MS"/>
            <w:sz w:val="24"/>
            <w:szCs w:val="24"/>
          </w:rPr>
          <w:t>compras@bomjesusdooeste.sc.gov.br</w:t>
        </w:r>
      </w:hyperlink>
      <w:r w:rsidR="00C93BEA" w:rsidRPr="00C10F57">
        <w:rPr>
          <w:sz w:val="24"/>
          <w:szCs w:val="24"/>
        </w:rPr>
        <w:t>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.7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>A concessão do d</w:t>
      </w:r>
      <w:r w:rsidR="00FE1652" w:rsidRPr="00C10F57">
        <w:rPr>
          <w:sz w:val="24"/>
          <w:szCs w:val="24"/>
        </w:rPr>
        <w:t xml:space="preserve">ireito real de </w:t>
      </w:r>
      <w:r w:rsidR="00C93BEA" w:rsidRPr="00C10F57">
        <w:rPr>
          <w:sz w:val="24"/>
          <w:szCs w:val="24"/>
        </w:rPr>
        <w:t xml:space="preserve">uso será pelo prazo de 10 </w:t>
      </w:r>
      <w:r w:rsidR="00FE1652" w:rsidRPr="00C10F57">
        <w:rPr>
          <w:sz w:val="24"/>
          <w:szCs w:val="24"/>
        </w:rPr>
        <w:t>(</w:t>
      </w:r>
      <w:r w:rsidR="00C93BEA" w:rsidRPr="00C10F57">
        <w:rPr>
          <w:sz w:val="24"/>
          <w:szCs w:val="24"/>
        </w:rPr>
        <w:t>dez) anos contados a partir do efetivo inicio das atividades no local pela</w:t>
      </w:r>
      <w:r w:rsidR="00FE1652" w:rsidRPr="00C10F57">
        <w:rPr>
          <w:sz w:val="24"/>
          <w:szCs w:val="24"/>
        </w:rPr>
        <w:t xml:space="preserve"> empresa beneficiada, podendo s</w:t>
      </w:r>
      <w:r w:rsidR="00C93BEA" w:rsidRPr="00C10F57">
        <w:rPr>
          <w:sz w:val="24"/>
          <w:szCs w:val="24"/>
        </w:rPr>
        <w:t xml:space="preserve">er prorrogada por mais </w:t>
      </w:r>
      <w:proofErr w:type="gramStart"/>
      <w:r w:rsidR="00C93BEA" w:rsidRPr="00C10F57">
        <w:rPr>
          <w:sz w:val="24"/>
          <w:szCs w:val="24"/>
        </w:rPr>
        <w:t>5</w:t>
      </w:r>
      <w:proofErr w:type="gramEnd"/>
      <w:r w:rsidR="00C93BEA" w:rsidRPr="00C10F57">
        <w:rPr>
          <w:sz w:val="24"/>
          <w:szCs w:val="24"/>
        </w:rPr>
        <w:t xml:space="preserve"> ( cinco ) anos. </w:t>
      </w:r>
    </w:p>
    <w:p w:rsidR="00C10F57" w:rsidRPr="00C10F57" w:rsidRDefault="00C10F57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.8 A </w:t>
      </w:r>
      <w:r w:rsidR="00FE1652" w:rsidRPr="00C10F57">
        <w:rPr>
          <w:sz w:val="24"/>
          <w:szCs w:val="24"/>
        </w:rPr>
        <w:t>fiscalização</w:t>
      </w:r>
      <w:r w:rsidR="00C93BEA" w:rsidRPr="00C10F57">
        <w:rPr>
          <w:sz w:val="24"/>
          <w:szCs w:val="24"/>
        </w:rPr>
        <w:t xml:space="preserve"> das atividades desenvolvidas pela licitante vencedora será </w:t>
      </w:r>
      <w:r w:rsidR="00FE1652" w:rsidRPr="00C10F57">
        <w:rPr>
          <w:sz w:val="24"/>
          <w:szCs w:val="24"/>
        </w:rPr>
        <w:t>exercida</w:t>
      </w:r>
      <w:r w:rsidR="00C93BEA" w:rsidRPr="00C10F57">
        <w:rPr>
          <w:sz w:val="24"/>
          <w:szCs w:val="24"/>
        </w:rPr>
        <w:t xml:space="preserve"> pelo Conselho Municipal de Desenvolvimento Econômico criado pela Lei Municipal nº 273/2001 de 17 de dezembro de 2001.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.9 Não serão consideradas as </w:t>
      </w:r>
      <w:r w:rsidR="00FE1652" w:rsidRPr="00C10F57">
        <w:rPr>
          <w:sz w:val="24"/>
          <w:szCs w:val="24"/>
        </w:rPr>
        <w:t>propostas</w:t>
      </w:r>
      <w:r w:rsidR="00C93BEA" w:rsidRPr="00C10F57">
        <w:rPr>
          <w:sz w:val="24"/>
          <w:szCs w:val="24"/>
        </w:rPr>
        <w:t xml:space="preserve"> que deixarem de atendera qualquer das disposições deste edital.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.10 A inabilitação da licitante em qualquer das fases do procedimento licitatório importa </w:t>
      </w:r>
      <w:r w:rsidR="00FE1652" w:rsidRPr="00C10F57">
        <w:rPr>
          <w:sz w:val="24"/>
          <w:szCs w:val="24"/>
        </w:rPr>
        <w:t>percussão</w:t>
      </w:r>
      <w:r w:rsidR="00C93BEA" w:rsidRPr="00C10F57">
        <w:rPr>
          <w:sz w:val="24"/>
          <w:szCs w:val="24"/>
        </w:rPr>
        <w:t xml:space="preserve"> do seu direito de participar das fases subsequentes.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.11 Não serão admitidas por qualquer motivo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>modificações ou substituições das propostas ou qualquer outro documento;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proofErr w:type="gramStart"/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.12</w:t>
      </w:r>
      <w:r w:rsidR="00FE1652" w:rsidRPr="00C10F57">
        <w:rPr>
          <w:sz w:val="24"/>
          <w:szCs w:val="24"/>
        </w:rPr>
        <w:t xml:space="preserve"> U</w:t>
      </w:r>
      <w:r w:rsidR="00C93BEA" w:rsidRPr="00C10F57">
        <w:rPr>
          <w:sz w:val="24"/>
          <w:szCs w:val="24"/>
        </w:rPr>
        <w:t>ma vez iniciada</w:t>
      </w:r>
      <w:proofErr w:type="gramEnd"/>
      <w:r w:rsidR="00C93BEA" w:rsidRPr="00C10F57">
        <w:rPr>
          <w:sz w:val="24"/>
          <w:szCs w:val="24"/>
        </w:rPr>
        <w:t xml:space="preserve"> a sessão não serão admitidos concorrentes </w:t>
      </w:r>
      <w:r w:rsidR="00FE1652" w:rsidRPr="00C10F57">
        <w:rPr>
          <w:sz w:val="24"/>
          <w:szCs w:val="24"/>
        </w:rPr>
        <w:t>retardatários</w:t>
      </w:r>
      <w:r w:rsidR="00C93BEA" w:rsidRPr="00C10F57">
        <w:rPr>
          <w:sz w:val="24"/>
          <w:szCs w:val="24"/>
        </w:rPr>
        <w:t>;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>9</w:t>
      </w:r>
      <w:r w:rsidR="00C93BEA" w:rsidRPr="00C10F57">
        <w:rPr>
          <w:sz w:val="24"/>
          <w:szCs w:val="24"/>
        </w:rPr>
        <w:t>.13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 xml:space="preserve">Em caso de </w:t>
      </w:r>
      <w:r w:rsidR="00FE1652" w:rsidRPr="00C10F57">
        <w:rPr>
          <w:sz w:val="24"/>
          <w:szCs w:val="24"/>
        </w:rPr>
        <w:t>desistência</w:t>
      </w:r>
      <w:r w:rsidR="00C93BEA" w:rsidRPr="00C10F57">
        <w:rPr>
          <w:sz w:val="24"/>
          <w:szCs w:val="24"/>
        </w:rPr>
        <w:t xml:space="preserve"> da empresa vencedora da presente licitação, o </w:t>
      </w:r>
      <w:r w:rsidR="00FE1652" w:rsidRPr="00C10F57">
        <w:rPr>
          <w:sz w:val="24"/>
          <w:szCs w:val="24"/>
        </w:rPr>
        <w:t>Município,</w:t>
      </w:r>
      <w:r w:rsidR="00C93BEA" w:rsidRPr="00C10F57">
        <w:rPr>
          <w:sz w:val="24"/>
          <w:szCs w:val="24"/>
        </w:rPr>
        <w:t xml:space="preserve"> a critério do Chefe do Poder Executivo Municipal, poderá aplicar qualquer das sanções previstas pelo art. 87 da Lei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 xml:space="preserve">nº. 8.666/93, sem </w:t>
      </w:r>
      <w:r w:rsidR="00FE1652" w:rsidRPr="00C10F57">
        <w:rPr>
          <w:sz w:val="24"/>
          <w:szCs w:val="24"/>
        </w:rPr>
        <w:t>prejuízo</w:t>
      </w:r>
      <w:r w:rsidR="00C93BEA" w:rsidRPr="00C10F57">
        <w:rPr>
          <w:sz w:val="24"/>
          <w:szCs w:val="24"/>
        </w:rPr>
        <w:t xml:space="preserve"> das previstas no item </w:t>
      </w:r>
      <w:proofErr w:type="gramStart"/>
      <w:r w:rsidR="00C93BEA" w:rsidRPr="00C10F57">
        <w:rPr>
          <w:sz w:val="24"/>
          <w:szCs w:val="24"/>
        </w:rPr>
        <w:t>7</w:t>
      </w:r>
      <w:proofErr w:type="gramEnd"/>
      <w:r w:rsidR="00C93BEA" w:rsidRPr="00C10F57">
        <w:rPr>
          <w:sz w:val="24"/>
          <w:szCs w:val="24"/>
        </w:rPr>
        <w:t xml:space="preserve"> deste edital, naquilo em que for aplicado;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.14 A participação no presente certame importará na aquiescência formal, </w:t>
      </w:r>
      <w:r w:rsidR="00FE1652" w:rsidRPr="00C10F57">
        <w:rPr>
          <w:sz w:val="24"/>
          <w:szCs w:val="24"/>
        </w:rPr>
        <w:t>tácita</w:t>
      </w:r>
      <w:r w:rsidR="00C93BEA" w:rsidRPr="00C10F57">
        <w:rPr>
          <w:sz w:val="24"/>
          <w:szCs w:val="24"/>
        </w:rPr>
        <w:t xml:space="preserve"> </w:t>
      </w:r>
      <w:r w:rsidR="00FE1652" w:rsidRPr="00C10F57">
        <w:rPr>
          <w:sz w:val="24"/>
          <w:szCs w:val="24"/>
        </w:rPr>
        <w:t>e incondicional da empresa a to</w:t>
      </w:r>
      <w:r w:rsidR="00C93BEA" w:rsidRPr="00C10F57">
        <w:rPr>
          <w:sz w:val="24"/>
          <w:szCs w:val="24"/>
        </w:rPr>
        <w:t xml:space="preserve">dos os termos contidos no presente </w:t>
      </w:r>
      <w:r w:rsidR="00FE1652" w:rsidRPr="00C10F57">
        <w:rPr>
          <w:sz w:val="24"/>
          <w:szCs w:val="24"/>
        </w:rPr>
        <w:t>edital</w:t>
      </w:r>
      <w:r w:rsidR="00C93BEA" w:rsidRPr="00C10F57">
        <w:rPr>
          <w:sz w:val="24"/>
          <w:szCs w:val="24"/>
        </w:rPr>
        <w:t>, seus respectivos anexos, bem como às normas legais vigentes</w:t>
      </w:r>
      <w:proofErr w:type="gramStart"/>
      <w:r w:rsidR="00C93BEA" w:rsidRPr="00C10F57">
        <w:rPr>
          <w:sz w:val="24"/>
          <w:szCs w:val="24"/>
        </w:rPr>
        <w:t>.;</w:t>
      </w:r>
      <w:proofErr w:type="gramEnd"/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.15 As despesas com consumo de energia </w:t>
      </w:r>
      <w:r w:rsidR="00FE1652" w:rsidRPr="00C10F57">
        <w:rPr>
          <w:sz w:val="24"/>
          <w:szCs w:val="24"/>
        </w:rPr>
        <w:t>elétrica</w:t>
      </w:r>
      <w:r w:rsidR="00C93BEA" w:rsidRPr="00C10F57">
        <w:rPr>
          <w:sz w:val="24"/>
          <w:szCs w:val="24"/>
        </w:rPr>
        <w:t xml:space="preserve">, agua </w:t>
      </w:r>
      <w:r w:rsidR="00FE1652" w:rsidRPr="00C10F57">
        <w:rPr>
          <w:sz w:val="24"/>
          <w:szCs w:val="24"/>
        </w:rPr>
        <w:t>potável</w:t>
      </w:r>
      <w:r w:rsidR="00C93BEA" w:rsidRPr="00C10F57">
        <w:rPr>
          <w:sz w:val="24"/>
          <w:szCs w:val="24"/>
        </w:rPr>
        <w:t xml:space="preserve"> e demais custos da manutenção do </w:t>
      </w:r>
      <w:r w:rsidR="00FE1652" w:rsidRPr="00C10F57">
        <w:rPr>
          <w:sz w:val="24"/>
          <w:szCs w:val="24"/>
        </w:rPr>
        <w:t>imóvel</w:t>
      </w:r>
      <w:r w:rsidR="00C93BEA" w:rsidRPr="00C10F57">
        <w:rPr>
          <w:sz w:val="24"/>
          <w:szCs w:val="24"/>
        </w:rPr>
        <w:t xml:space="preserve"> objeto do presente edital, serão suportados exclusivamente pelos vencedores, sem </w:t>
      </w:r>
      <w:r w:rsidR="00FE1652" w:rsidRPr="00C10F57">
        <w:rPr>
          <w:sz w:val="24"/>
          <w:szCs w:val="24"/>
        </w:rPr>
        <w:t>direito,</w:t>
      </w:r>
      <w:r w:rsidR="00C93BEA" w:rsidRPr="00C10F57">
        <w:rPr>
          <w:sz w:val="24"/>
          <w:szCs w:val="24"/>
        </w:rPr>
        <w:t xml:space="preserve"> em </w:t>
      </w:r>
      <w:r w:rsidR="00FE1652" w:rsidRPr="00C10F57">
        <w:rPr>
          <w:sz w:val="24"/>
          <w:szCs w:val="24"/>
        </w:rPr>
        <w:t>hipótese</w:t>
      </w:r>
      <w:r w:rsidR="00C93BEA" w:rsidRPr="00C10F57">
        <w:rPr>
          <w:sz w:val="24"/>
          <w:szCs w:val="24"/>
        </w:rPr>
        <w:t xml:space="preserve"> alguma a ressarcimento </w:t>
      </w:r>
      <w:r w:rsidR="00FE1652" w:rsidRPr="00C10F57">
        <w:rPr>
          <w:sz w:val="24"/>
          <w:szCs w:val="24"/>
        </w:rPr>
        <w:t>posterior</w:t>
      </w:r>
      <w:r w:rsidR="00C93BEA" w:rsidRPr="00C10F57">
        <w:rPr>
          <w:sz w:val="24"/>
          <w:szCs w:val="24"/>
        </w:rPr>
        <w:t>;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10F57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>.16</w:t>
      </w:r>
      <w:r w:rsidR="00FE1652" w:rsidRPr="00C10F57">
        <w:rPr>
          <w:sz w:val="24"/>
          <w:szCs w:val="24"/>
        </w:rPr>
        <w:t xml:space="preserve"> </w:t>
      </w:r>
      <w:r w:rsidR="00C93BEA" w:rsidRPr="00C10F57">
        <w:rPr>
          <w:sz w:val="24"/>
          <w:szCs w:val="24"/>
        </w:rPr>
        <w:t xml:space="preserve">O presente processo </w:t>
      </w:r>
      <w:r w:rsidR="00FE1652" w:rsidRPr="00C10F57">
        <w:rPr>
          <w:sz w:val="24"/>
          <w:szCs w:val="24"/>
        </w:rPr>
        <w:t>licitatório</w:t>
      </w:r>
      <w:r w:rsidR="00C93BEA" w:rsidRPr="00C10F57">
        <w:rPr>
          <w:sz w:val="24"/>
          <w:szCs w:val="24"/>
        </w:rPr>
        <w:t xml:space="preserve"> reger-</w:t>
      </w:r>
      <w:r w:rsidR="00FE1652" w:rsidRPr="00C10F57">
        <w:rPr>
          <w:sz w:val="24"/>
          <w:szCs w:val="24"/>
        </w:rPr>
        <w:t>se - o pelo</w:t>
      </w:r>
      <w:r w:rsidR="00C93BEA" w:rsidRPr="00C10F57">
        <w:rPr>
          <w:sz w:val="24"/>
          <w:szCs w:val="24"/>
        </w:rPr>
        <w:t xml:space="preserve"> disposto na Lei 8.666/93 e Lei Municipal nº. 273/2001 de 17/12/2001 e em especial ao contido neste Edital.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AB16CD" w:rsidP="00C93BE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93BEA" w:rsidRPr="00C10F57">
        <w:rPr>
          <w:sz w:val="24"/>
          <w:szCs w:val="24"/>
        </w:rPr>
        <w:t xml:space="preserve">.17 </w:t>
      </w:r>
      <w:proofErr w:type="gramStart"/>
      <w:r w:rsidR="00C93BEA" w:rsidRPr="00C10F57">
        <w:rPr>
          <w:sz w:val="24"/>
          <w:szCs w:val="24"/>
        </w:rPr>
        <w:t>Fica</w:t>
      </w:r>
      <w:proofErr w:type="gramEnd"/>
      <w:r w:rsidR="00C93BEA" w:rsidRPr="00C10F57">
        <w:rPr>
          <w:sz w:val="24"/>
          <w:szCs w:val="24"/>
        </w:rPr>
        <w:t xml:space="preserve"> </w:t>
      </w:r>
      <w:r w:rsidR="00FE1652" w:rsidRPr="00C10F57">
        <w:rPr>
          <w:sz w:val="24"/>
          <w:szCs w:val="24"/>
        </w:rPr>
        <w:t>eleito</w:t>
      </w:r>
      <w:r w:rsidR="00C93BEA" w:rsidRPr="00C10F57">
        <w:rPr>
          <w:sz w:val="24"/>
          <w:szCs w:val="24"/>
        </w:rPr>
        <w:t xml:space="preserve"> o foro da Comarca de </w:t>
      </w:r>
      <w:r w:rsidR="00FE1652" w:rsidRPr="00C10F57">
        <w:rPr>
          <w:sz w:val="24"/>
          <w:szCs w:val="24"/>
        </w:rPr>
        <w:t>Modelo</w:t>
      </w:r>
      <w:r w:rsidR="00C93BEA" w:rsidRPr="00C10F57">
        <w:rPr>
          <w:sz w:val="24"/>
          <w:szCs w:val="24"/>
        </w:rPr>
        <w:t xml:space="preserve"> /Santa </w:t>
      </w:r>
      <w:r w:rsidR="00FE1652" w:rsidRPr="00C10F57">
        <w:rPr>
          <w:sz w:val="24"/>
          <w:szCs w:val="24"/>
        </w:rPr>
        <w:t>Catarina</w:t>
      </w:r>
      <w:r w:rsidR="00C93BEA" w:rsidRPr="00C10F57">
        <w:rPr>
          <w:sz w:val="24"/>
          <w:szCs w:val="24"/>
        </w:rPr>
        <w:t xml:space="preserve"> para dirimir eventuais </w:t>
      </w:r>
      <w:r w:rsidR="00FE1652" w:rsidRPr="00C10F57">
        <w:rPr>
          <w:sz w:val="24"/>
          <w:szCs w:val="24"/>
        </w:rPr>
        <w:t>litígios</w:t>
      </w:r>
      <w:r w:rsidR="00C93BEA" w:rsidRPr="00C10F57">
        <w:rPr>
          <w:sz w:val="24"/>
          <w:szCs w:val="24"/>
        </w:rPr>
        <w:t xml:space="preserve"> decorrentes da aplicação deste edital e dos atos </w:t>
      </w:r>
      <w:r w:rsidR="00FE1652" w:rsidRPr="00C10F57">
        <w:rPr>
          <w:sz w:val="24"/>
          <w:szCs w:val="24"/>
        </w:rPr>
        <w:t>supervenientes</w:t>
      </w:r>
      <w:r w:rsidR="00C93BEA" w:rsidRPr="00C10F57">
        <w:rPr>
          <w:sz w:val="24"/>
          <w:szCs w:val="24"/>
        </w:rPr>
        <w:t xml:space="preserve">, com exclusão de qualquer outro por mais </w:t>
      </w:r>
      <w:r w:rsidR="00FE1652" w:rsidRPr="00C10F57">
        <w:rPr>
          <w:sz w:val="24"/>
          <w:szCs w:val="24"/>
        </w:rPr>
        <w:t>privilegiado</w:t>
      </w:r>
      <w:r w:rsidR="00C93BEA" w:rsidRPr="00C10F57">
        <w:rPr>
          <w:sz w:val="24"/>
          <w:szCs w:val="24"/>
        </w:rPr>
        <w:t xml:space="preserve"> que seja;</w:t>
      </w: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</w:p>
    <w:p w:rsidR="00C93BEA" w:rsidRPr="00C10F57" w:rsidRDefault="00C93BEA" w:rsidP="00C93BEA">
      <w:pPr>
        <w:ind w:left="360"/>
        <w:jc w:val="both"/>
        <w:rPr>
          <w:sz w:val="24"/>
          <w:szCs w:val="24"/>
        </w:rPr>
      </w:pPr>
      <w:r w:rsidRPr="00C10F57">
        <w:rPr>
          <w:sz w:val="24"/>
          <w:szCs w:val="24"/>
        </w:rPr>
        <w:t> </w:t>
      </w:r>
    </w:p>
    <w:p w:rsidR="00C93BEA" w:rsidRPr="00C10F57" w:rsidRDefault="00FE1652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 xml:space="preserve">        </w:t>
      </w:r>
      <w:r w:rsidR="00C10F57" w:rsidRPr="00C10F57">
        <w:rPr>
          <w:sz w:val="24"/>
          <w:szCs w:val="24"/>
        </w:rPr>
        <w:t>Bom Jesus do Oeste (SC), 0</w:t>
      </w:r>
      <w:r w:rsidR="00C93BEA" w:rsidRPr="00C10F57">
        <w:rPr>
          <w:sz w:val="24"/>
          <w:szCs w:val="24"/>
        </w:rPr>
        <w:t xml:space="preserve">1 de </w:t>
      </w:r>
      <w:r w:rsidR="00C10F57" w:rsidRPr="00C10F57">
        <w:rPr>
          <w:sz w:val="24"/>
          <w:szCs w:val="24"/>
        </w:rPr>
        <w:t>Julho</w:t>
      </w:r>
      <w:r w:rsidR="00C93BEA" w:rsidRPr="00C10F57">
        <w:rPr>
          <w:sz w:val="24"/>
          <w:szCs w:val="24"/>
        </w:rPr>
        <w:t xml:space="preserve"> de 2016.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tabs>
          <w:tab w:val="left" w:pos="1134"/>
          <w:tab w:val="left" w:pos="2127"/>
        </w:tabs>
        <w:ind w:left="1134" w:right="51"/>
        <w:jc w:val="both"/>
        <w:rPr>
          <w:b/>
          <w:i/>
          <w:sz w:val="24"/>
          <w:szCs w:val="24"/>
        </w:rPr>
      </w:pPr>
      <w:r w:rsidRPr="00C10F57">
        <w:rPr>
          <w:i/>
          <w:sz w:val="24"/>
          <w:szCs w:val="24"/>
        </w:rPr>
        <w:tab/>
      </w:r>
      <w:r w:rsidRPr="00C10F57">
        <w:rPr>
          <w:i/>
          <w:sz w:val="24"/>
          <w:szCs w:val="24"/>
        </w:rPr>
        <w:tab/>
        <w:t>AIRTON ANTÔNIO REINEHR</w:t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 xml:space="preserve">   </w:t>
      </w:r>
      <w:r w:rsidR="00FE1652" w:rsidRPr="00C10F57">
        <w:rPr>
          <w:sz w:val="24"/>
          <w:szCs w:val="24"/>
        </w:rPr>
        <w:t xml:space="preserve"> </w:t>
      </w:r>
      <w:proofErr w:type="gramEnd"/>
      <w:r w:rsidR="00FE1652" w:rsidRPr="00C10F57">
        <w:rPr>
          <w:sz w:val="24"/>
          <w:szCs w:val="24"/>
        </w:rPr>
        <w:tab/>
      </w:r>
      <w:r w:rsidR="00FE1652" w:rsidRPr="00C10F57">
        <w:rPr>
          <w:sz w:val="24"/>
          <w:szCs w:val="24"/>
        </w:rPr>
        <w:tab/>
        <w:t xml:space="preserve">    </w:t>
      </w:r>
      <w:r w:rsidR="00FE1652" w:rsidRPr="00C10F57">
        <w:rPr>
          <w:sz w:val="24"/>
          <w:szCs w:val="24"/>
        </w:rPr>
        <w:tab/>
        <w:t xml:space="preserve">                  </w:t>
      </w:r>
      <w:r w:rsidRPr="00C10F57">
        <w:rPr>
          <w:sz w:val="24"/>
          <w:szCs w:val="24"/>
        </w:rPr>
        <w:t xml:space="preserve">  Prefeito</w:t>
      </w:r>
    </w:p>
    <w:p w:rsidR="00C93BEA" w:rsidRPr="00C10F57" w:rsidRDefault="00C93BEA" w:rsidP="00C93BEA">
      <w:pPr>
        <w:ind w:right="51"/>
        <w:jc w:val="both"/>
        <w:rPr>
          <w:i/>
          <w:sz w:val="24"/>
          <w:szCs w:val="24"/>
        </w:rPr>
      </w:pPr>
      <w:r w:rsidRPr="00C10F57">
        <w:rPr>
          <w:i/>
          <w:sz w:val="24"/>
          <w:szCs w:val="24"/>
        </w:rPr>
        <w:t xml:space="preserve">             </w:t>
      </w:r>
    </w:p>
    <w:p w:rsidR="00C93BEA" w:rsidRPr="00C10F57" w:rsidRDefault="00C93BEA" w:rsidP="00C93BEA">
      <w:pPr>
        <w:ind w:right="51"/>
        <w:jc w:val="both"/>
        <w:rPr>
          <w:i/>
          <w:sz w:val="24"/>
          <w:szCs w:val="24"/>
        </w:rPr>
      </w:pPr>
    </w:p>
    <w:p w:rsidR="00C93BEA" w:rsidRPr="00C10F57" w:rsidRDefault="00C93BEA" w:rsidP="00C93BEA">
      <w:pPr>
        <w:ind w:left="2832" w:right="51" w:firstLine="708"/>
        <w:jc w:val="both"/>
        <w:rPr>
          <w:i/>
          <w:sz w:val="24"/>
          <w:szCs w:val="24"/>
        </w:rPr>
      </w:pPr>
      <w:r w:rsidRPr="00C10F57">
        <w:rPr>
          <w:i/>
          <w:sz w:val="24"/>
          <w:szCs w:val="24"/>
        </w:rPr>
        <w:t>JOÃO RAFAEL GENESINI SIQUEIRA</w:t>
      </w:r>
    </w:p>
    <w:p w:rsidR="00C93BEA" w:rsidRPr="00C10F57" w:rsidRDefault="00C93BEA" w:rsidP="00C93BEA">
      <w:pPr>
        <w:ind w:right="51"/>
        <w:jc w:val="both"/>
        <w:rPr>
          <w:i/>
          <w:sz w:val="24"/>
          <w:szCs w:val="24"/>
        </w:rPr>
      </w:pPr>
      <w:r w:rsidRPr="00C10F57">
        <w:rPr>
          <w:i/>
          <w:sz w:val="24"/>
          <w:szCs w:val="24"/>
        </w:rPr>
        <w:tab/>
      </w:r>
      <w:r w:rsidRPr="00C10F57">
        <w:rPr>
          <w:i/>
          <w:sz w:val="24"/>
          <w:szCs w:val="24"/>
        </w:rPr>
        <w:tab/>
      </w:r>
      <w:r w:rsidRPr="00C10F57">
        <w:rPr>
          <w:i/>
          <w:sz w:val="24"/>
          <w:szCs w:val="24"/>
        </w:rPr>
        <w:tab/>
      </w:r>
      <w:r w:rsidRPr="00C10F57">
        <w:rPr>
          <w:i/>
          <w:sz w:val="24"/>
          <w:szCs w:val="24"/>
        </w:rPr>
        <w:tab/>
      </w:r>
      <w:r w:rsidRPr="00C10F57">
        <w:rPr>
          <w:sz w:val="24"/>
          <w:szCs w:val="24"/>
        </w:rPr>
        <w:t xml:space="preserve">                 Assessor Jurídico – OAB – 35249/SC</w:t>
      </w:r>
    </w:p>
    <w:p w:rsidR="00C93BEA" w:rsidRPr="00C10F57" w:rsidRDefault="00C93BEA" w:rsidP="00C93BEA">
      <w:pPr>
        <w:pStyle w:val="Ttulo3"/>
        <w:jc w:val="both"/>
        <w:rPr>
          <w:sz w:val="24"/>
        </w:rPr>
      </w:pPr>
    </w:p>
    <w:p w:rsidR="00C93BEA" w:rsidRPr="00C10F57" w:rsidRDefault="00C93BEA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C10F57" w:rsidRDefault="00C93BEA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C10F57" w:rsidRDefault="00C93BEA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FE1652" w:rsidRPr="00C10F57" w:rsidRDefault="00FE1652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Ttulo5"/>
        <w:rPr>
          <w:u w:val="single"/>
        </w:rPr>
      </w:pPr>
      <w:r w:rsidRPr="00C10F57">
        <w:rPr>
          <w:i/>
          <w:u w:val="single"/>
        </w:rPr>
        <w:t>CONTRATO ADMINISTRATIVO N°</w:t>
      </w:r>
      <w:proofErr w:type="gramStart"/>
      <w:r w:rsidRPr="00C10F57">
        <w:rPr>
          <w:i/>
          <w:u w:val="single"/>
        </w:rPr>
        <w:t xml:space="preserve">   </w:t>
      </w:r>
      <w:proofErr w:type="gramEnd"/>
      <w:r w:rsidRPr="00C10F57">
        <w:rPr>
          <w:i/>
          <w:u w:val="single"/>
        </w:rPr>
        <w:t xml:space="preserve">/2016 DE  </w:t>
      </w:r>
      <w:proofErr w:type="spellStart"/>
      <w:r w:rsidRPr="00C10F57">
        <w:rPr>
          <w:i/>
          <w:u w:val="single"/>
        </w:rPr>
        <w:t>DE</w:t>
      </w:r>
      <w:proofErr w:type="spellEnd"/>
      <w:r w:rsidRPr="00C10F57">
        <w:rPr>
          <w:i/>
          <w:u w:val="single"/>
        </w:rPr>
        <w:t xml:space="preserve">  </w:t>
      </w:r>
      <w:proofErr w:type="spellStart"/>
      <w:r w:rsidRPr="00C10F57">
        <w:rPr>
          <w:i/>
          <w:u w:val="single"/>
        </w:rPr>
        <w:t>DE</w:t>
      </w:r>
      <w:proofErr w:type="spellEnd"/>
      <w:r w:rsidRPr="00C10F57">
        <w:rPr>
          <w:i/>
          <w:u w:val="single"/>
        </w:rPr>
        <w:t xml:space="preserve"> 2016.</w:t>
      </w:r>
    </w:p>
    <w:p w:rsidR="00C93BEA" w:rsidRPr="00C10F57" w:rsidRDefault="00C93BEA" w:rsidP="00C93BEA">
      <w:pPr>
        <w:pStyle w:val="Ttulo5"/>
        <w:rPr>
          <w:b w:val="0"/>
          <w:i/>
          <w:u w:val="single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</w:rPr>
        <w:t>O MUNICÍPIO DE BOM JESUS DO OESTE</w:t>
      </w:r>
      <w:r w:rsidRPr="00C10F57">
        <w:rPr>
          <w:sz w:val="24"/>
          <w:szCs w:val="24"/>
        </w:rPr>
        <w:t xml:space="preserve">, Estado de Santa Catarina, pessoa jurídica de direito público interno, inscrito no CNPJ/MF sob n° 01.594.009-30, com sede administrativa na Av. Nossa Senhora de Fátima, n°. 120, neste ato representado pelo Prefeito Municipal, </w:t>
      </w:r>
      <w:proofErr w:type="gramStart"/>
      <w:r w:rsidRPr="00C10F57">
        <w:rPr>
          <w:sz w:val="24"/>
          <w:szCs w:val="24"/>
        </w:rPr>
        <w:t>Sr.</w:t>
      </w:r>
      <w:proofErr w:type="gramEnd"/>
      <w:r w:rsidRPr="00C10F57">
        <w:rPr>
          <w:sz w:val="24"/>
          <w:szCs w:val="24"/>
        </w:rPr>
        <w:t xml:space="preserve"> , doravante denominado </w:t>
      </w:r>
      <w:r w:rsidRPr="00C10F57">
        <w:rPr>
          <w:b/>
          <w:sz w:val="24"/>
          <w:szCs w:val="24"/>
        </w:rPr>
        <w:t>MUNICÍPIO</w:t>
      </w:r>
      <w:r w:rsidRPr="00C10F57">
        <w:rPr>
          <w:sz w:val="24"/>
          <w:szCs w:val="24"/>
        </w:rPr>
        <w:t xml:space="preserve"> e a empresa , pessoa jurídica de direito privado, inscrita no CNPJ/MF sob n°. , Inscrição Estadual n°.  com sede na , Município de , neste ato representada pelo </w:t>
      </w:r>
      <w:r w:rsidR="00FE1652" w:rsidRPr="00C10F57">
        <w:rPr>
          <w:sz w:val="24"/>
          <w:szCs w:val="24"/>
        </w:rPr>
        <w:t>sócio proprietário</w:t>
      </w:r>
      <w:r w:rsidRPr="00C10F57">
        <w:rPr>
          <w:sz w:val="24"/>
          <w:szCs w:val="24"/>
        </w:rPr>
        <w:t xml:space="preserve">, Sr. , brasileiro, casado, do comercio, portador da Cédula de Identidade n°  CIC nº , doravante denominada </w:t>
      </w:r>
      <w:r w:rsidRPr="00C10F57">
        <w:rPr>
          <w:b/>
          <w:sz w:val="24"/>
          <w:szCs w:val="24"/>
        </w:rPr>
        <w:t>EMPRESA</w:t>
      </w:r>
      <w:r w:rsidRPr="00C10F57">
        <w:rPr>
          <w:sz w:val="24"/>
          <w:szCs w:val="24"/>
        </w:rPr>
        <w:t>, de comum acordo e com amparo legal na Lei  8.666/93 e alterações e Lei Municipal n° 273 de 17 de dezembro de 2001, licitação na modalidade de Concorrência Pública n°. 0</w:t>
      </w:r>
      <w:r w:rsidR="00AC74CE">
        <w:rPr>
          <w:sz w:val="24"/>
          <w:szCs w:val="24"/>
        </w:rPr>
        <w:t>2</w:t>
      </w:r>
      <w:r w:rsidRPr="00C10F57">
        <w:rPr>
          <w:sz w:val="24"/>
          <w:szCs w:val="24"/>
        </w:rPr>
        <w:t>/2016 de</w:t>
      </w:r>
      <w:r w:rsidR="00AC74CE">
        <w:rPr>
          <w:sz w:val="24"/>
          <w:szCs w:val="24"/>
        </w:rPr>
        <w:t xml:space="preserve"> 01 de Julho de </w:t>
      </w:r>
      <w:r w:rsidRPr="00C10F57">
        <w:rPr>
          <w:sz w:val="24"/>
          <w:szCs w:val="24"/>
        </w:rPr>
        <w:t>2016, resolvem contratar o objeto do presente pelas cláusulas e condições que seguem: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PRIMEIRA</w:t>
      </w:r>
      <w:r w:rsidRPr="00C10F57">
        <w:rPr>
          <w:b/>
          <w:sz w:val="24"/>
          <w:szCs w:val="24"/>
        </w:rPr>
        <w:t xml:space="preserve"> – Do Objeto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>O objeto do presente contrato consiste na cedência em comodato, com direito real de uso, por um período de 10 (dez) anos, a contar desta data, de instalações constantes de Lote Industrial, do Departamento de Obras e Serviços Urbanos,</w:t>
      </w:r>
      <w:r w:rsidR="00E72911" w:rsidRPr="00C10F57">
        <w:t xml:space="preserve"> </w:t>
      </w:r>
      <w:r w:rsidRPr="00C10F57">
        <w:t>pertencente ao Município de Bom Jesus do Oeste</w:t>
      </w:r>
      <w:r w:rsidR="00FE1652" w:rsidRPr="00C10F57">
        <w:t xml:space="preserve"> </w:t>
      </w:r>
      <w:r w:rsidRPr="00C10F57">
        <w:t>-</w:t>
      </w:r>
      <w:r w:rsidR="00FE1652" w:rsidRPr="00C10F57">
        <w:t xml:space="preserve"> SC</w:t>
      </w:r>
      <w:r w:rsidRPr="00C10F57">
        <w:t>, localizado na área industrial, construído com a finalidade de gerar emprego e renda, conforme preconiza a Lei Municipal n°. 273 de 17 de dezembro de 2001.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>O imóvel, acima descrito,</w:t>
      </w:r>
      <w:r w:rsidR="00FE1652" w:rsidRPr="00C10F57">
        <w:t xml:space="preserve"> </w:t>
      </w:r>
      <w:r w:rsidRPr="00C10F57">
        <w:t>ora cedido em comodato, apresenta-se em estado de novo, em perfeitas condições de funcionamento para o fim a que se destina.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A EMPRESA, em troca do direito real de uso do imóvel, obriga-se em cumprir as exigências contidas neste contrato, no Edital de Concorrência n°. 0</w:t>
      </w:r>
      <w:r w:rsidR="00E72911">
        <w:rPr>
          <w:sz w:val="24"/>
          <w:szCs w:val="24"/>
        </w:rPr>
        <w:t>1325/2016</w:t>
      </w:r>
      <w:r w:rsidRPr="00C10F57">
        <w:rPr>
          <w:sz w:val="24"/>
          <w:szCs w:val="24"/>
        </w:rPr>
        <w:t>, Lei Municipal n°. 273/2001 e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as disposições da Lei Federal 8.666/93.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A EMPRESA, antes de tomar posse do imóvel, juntamente com o Município, elaborará laudo de vistoria do mesmo.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ind w:left="1416"/>
        <w:jc w:val="both"/>
        <w:rPr>
          <w:b/>
          <w:sz w:val="24"/>
          <w:szCs w:val="24"/>
        </w:rPr>
      </w:pPr>
      <w:r w:rsidRPr="00C10F57">
        <w:rPr>
          <w:b/>
          <w:sz w:val="24"/>
          <w:szCs w:val="24"/>
          <w:u w:val="single"/>
        </w:rPr>
        <w:t>CLÁUSULA SEGUNDA</w:t>
      </w:r>
      <w:r w:rsidRPr="00C10F57">
        <w:rPr>
          <w:b/>
          <w:sz w:val="24"/>
          <w:szCs w:val="24"/>
        </w:rPr>
        <w:t xml:space="preserve"> – Da Documentação Contratual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pStyle w:val="Ttulo3"/>
        <w:rPr>
          <w:b w:val="0"/>
          <w:sz w:val="24"/>
        </w:rPr>
      </w:pPr>
      <w:r w:rsidRPr="00C10F57">
        <w:rPr>
          <w:sz w:val="24"/>
        </w:rPr>
        <w:tab/>
      </w:r>
      <w:r w:rsidRPr="00C10F57">
        <w:rPr>
          <w:sz w:val="24"/>
        </w:rPr>
        <w:tab/>
        <w:t>Fazem</w:t>
      </w:r>
      <w:r w:rsidR="00FE1652" w:rsidRPr="00C10F57">
        <w:rPr>
          <w:sz w:val="24"/>
        </w:rPr>
        <w:t xml:space="preserve"> </w:t>
      </w:r>
      <w:r w:rsidRPr="00C10F57">
        <w:rPr>
          <w:sz w:val="24"/>
        </w:rPr>
        <w:t>parte</w:t>
      </w:r>
      <w:proofErr w:type="gramStart"/>
      <w:r w:rsidRPr="00C10F57">
        <w:rPr>
          <w:sz w:val="24"/>
        </w:rPr>
        <w:t xml:space="preserve">  </w:t>
      </w:r>
      <w:proofErr w:type="gramEnd"/>
      <w:r w:rsidRPr="00C10F57">
        <w:rPr>
          <w:sz w:val="24"/>
        </w:rPr>
        <w:t>integrante do presente contrato, independente de transcrição, os seguintes documentos, cujo teor é de conhecimento das partes contratantes: Lei Municipal n° 273/2001, Edital de Concorrência n° 0</w:t>
      </w:r>
      <w:r w:rsidR="00E72911">
        <w:rPr>
          <w:sz w:val="24"/>
        </w:rPr>
        <w:t>1325</w:t>
      </w:r>
      <w:r w:rsidRPr="00C10F57">
        <w:rPr>
          <w:sz w:val="24"/>
        </w:rPr>
        <w:t>/20</w:t>
      </w:r>
      <w:r w:rsidR="00E72911">
        <w:rPr>
          <w:sz w:val="24"/>
        </w:rPr>
        <w:t>16</w:t>
      </w:r>
      <w:r w:rsidRPr="00C10F57">
        <w:rPr>
          <w:sz w:val="24"/>
        </w:rPr>
        <w:t>, Decreto Municipal n°. 1789/2004, Ata do Conselho Municipal de Desenvolvimento Econômico, Lei Federal 8.666/93 e demais legislação pertinente.</w:t>
      </w:r>
    </w:p>
    <w:p w:rsidR="00C93BEA" w:rsidRPr="00C10F57" w:rsidRDefault="00C93BEA" w:rsidP="00C93BEA">
      <w:pPr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TERCEIRA</w:t>
      </w:r>
      <w:r w:rsidRPr="00C10F57">
        <w:rPr>
          <w:b/>
          <w:sz w:val="24"/>
          <w:szCs w:val="24"/>
        </w:rPr>
        <w:t xml:space="preserve"> – Das Obrigações da Empresa</w:t>
      </w:r>
    </w:p>
    <w:p w:rsidR="00C93BEA" w:rsidRPr="00C10F57" w:rsidRDefault="00C93BEA" w:rsidP="00C93BEA">
      <w:pPr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 – A criação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imediata de</w:t>
      </w:r>
      <w:proofErr w:type="gramStart"/>
      <w:r w:rsidRPr="00C10F57">
        <w:rPr>
          <w:sz w:val="24"/>
          <w:szCs w:val="24"/>
        </w:rPr>
        <w:t xml:space="preserve">  </w:t>
      </w:r>
      <w:proofErr w:type="gramEnd"/>
      <w:r w:rsidRPr="00C10F57">
        <w:rPr>
          <w:sz w:val="24"/>
          <w:szCs w:val="24"/>
        </w:rPr>
        <w:t>empregos diretos junto a empresa, que deverão ser comprovados junto ao Conselho Municipal de Desenvolvimento  Econômico e Secretaria Municipal de Administração;</w:t>
      </w:r>
    </w:p>
    <w:p w:rsidR="00FE1652" w:rsidRPr="00C10F57" w:rsidRDefault="00FE1652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II – Cuidar do imóvel, ora cedido em comodato, como se proprietário fosse,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principalmente quanto </w:t>
      </w:r>
      <w:r w:rsidR="00FE1652" w:rsidRPr="00C10F57">
        <w:rPr>
          <w:sz w:val="24"/>
          <w:szCs w:val="24"/>
        </w:rPr>
        <w:t>à</w:t>
      </w:r>
      <w:r w:rsidRPr="00C10F57">
        <w:rPr>
          <w:sz w:val="24"/>
          <w:szCs w:val="24"/>
        </w:rPr>
        <w:t xml:space="preserve"> integridade do mesmo, com a manutenção das edificações,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mantendo a posse direta sobre o imóvel,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defendendo-a da turbação e esbulho de terceiros. 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III – Qualquer modificação na estrutura ou ampliação do barracão, </w:t>
      </w:r>
      <w:proofErr w:type="gramStart"/>
      <w:r w:rsidRPr="00C10F57">
        <w:rPr>
          <w:sz w:val="24"/>
          <w:szCs w:val="24"/>
        </w:rPr>
        <w:t>após</w:t>
      </w:r>
      <w:proofErr w:type="gramEnd"/>
      <w:r w:rsidRPr="00C10F57">
        <w:rPr>
          <w:sz w:val="24"/>
          <w:szCs w:val="24"/>
        </w:rPr>
        <w:t xml:space="preserve"> feito o laudo de vistoria, somente será permitido mediante autorização do Município, precedida de requerimento da Empresa.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IV – </w:t>
      </w:r>
      <w:proofErr w:type="gramStart"/>
      <w:r w:rsidRPr="00C10F57">
        <w:rPr>
          <w:sz w:val="24"/>
          <w:szCs w:val="24"/>
        </w:rPr>
        <w:t>Qualquer acréscimo na estrutura física do barracão ou edificações sobre o imóvel ficarão</w:t>
      </w:r>
      <w:proofErr w:type="gramEnd"/>
      <w:r w:rsidRPr="00C10F57">
        <w:rPr>
          <w:sz w:val="24"/>
          <w:szCs w:val="24"/>
        </w:rPr>
        <w:t xml:space="preserve"> incorporadas ao mesmo e pertencerá ao patrimônio público municipal, sem que caiba  </w:t>
      </w:r>
      <w:r w:rsidRPr="00C10F57">
        <w:rPr>
          <w:i/>
          <w:sz w:val="24"/>
          <w:szCs w:val="24"/>
        </w:rPr>
        <w:t>“a posteriori</w:t>
      </w:r>
      <w:r w:rsidRPr="00C10F57">
        <w:rPr>
          <w:sz w:val="24"/>
          <w:szCs w:val="24"/>
        </w:rPr>
        <w:t>”  qualquer direito de indenização.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 – O imóvel, ora cedido em comodato,</w:t>
      </w:r>
      <w:proofErr w:type="gramStart"/>
      <w:r w:rsidRPr="00C10F57">
        <w:rPr>
          <w:sz w:val="24"/>
          <w:szCs w:val="24"/>
        </w:rPr>
        <w:t xml:space="preserve">  </w:t>
      </w:r>
      <w:proofErr w:type="gramEnd"/>
      <w:r w:rsidRPr="00C10F57">
        <w:rPr>
          <w:sz w:val="24"/>
          <w:szCs w:val="24"/>
        </w:rPr>
        <w:t>encontra-se  em bom estado de conservação com a entrada de energia elétrica e instalações elétrica e hidráulica no escritório e banheiros, sendo de responsabilidade da empresa a instalação elétrica e hidráulica necessárias ao funcionamento da Empresa.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VI – A empresa obriga-se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a manter apólice de seguro total a estrutura física do imóvel recebido em comodato.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VII - A apólice de seguro deverá ser apresentada junto a Secretaria Municipal de Administração, no prazo de 30 (trinta) dias do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início das atividades da Empresa.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VII – A Empresa perderá o direito ao presente comodato, nas seguintes condições: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a</w:t>
      </w:r>
      <w:proofErr w:type="gramEnd"/>
      <w:r w:rsidRPr="00C10F57">
        <w:rPr>
          <w:sz w:val="24"/>
          <w:szCs w:val="24"/>
        </w:rPr>
        <w:t>). Quando paralisar suas atividades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por um período superior a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90 (noventa) dias consecutivos;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b)</w:t>
      </w:r>
      <w:proofErr w:type="gramEnd"/>
      <w:r w:rsidRPr="00C10F57">
        <w:rPr>
          <w:sz w:val="24"/>
          <w:szCs w:val="24"/>
        </w:rPr>
        <w:t xml:space="preserve">. Quando utilizar o imóvel cedido em comodato de forma diversa da proposta apresentada no Edital de Concorrência n°. </w:t>
      </w:r>
      <w:r w:rsidR="00E72911">
        <w:rPr>
          <w:sz w:val="24"/>
          <w:szCs w:val="24"/>
        </w:rPr>
        <w:t>1325</w:t>
      </w:r>
      <w:r w:rsidRPr="00C10F57">
        <w:rPr>
          <w:sz w:val="24"/>
          <w:szCs w:val="24"/>
        </w:rPr>
        <w:t>/20</w:t>
      </w:r>
      <w:r w:rsidR="00E72911">
        <w:rPr>
          <w:sz w:val="24"/>
          <w:szCs w:val="24"/>
        </w:rPr>
        <w:t>16</w:t>
      </w:r>
      <w:r w:rsidRPr="00C10F57">
        <w:rPr>
          <w:sz w:val="24"/>
          <w:szCs w:val="24"/>
        </w:rPr>
        <w:t>, sem a devida autorização;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c)</w:t>
      </w:r>
      <w:proofErr w:type="gramEnd"/>
      <w:r w:rsidRPr="00C10F57">
        <w:rPr>
          <w:sz w:val="24"/>
          <w:szCs w:val="24"/>
        </w:rPr>
        <w:t>. Quando não cumprir com as obrigações acima especificadas;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e</w:t>
      </w:r>
      <w:proofErr w:type="gramEnd"/>
      <w:r w:rsidRPr="00C10F57">
        <w:rPr>
          <w:sz w:val="24"/>
          <w:szCs w:val="24"/>
        </w:rPr>
        <w:t>). Quando ocorrer a extinção, dissolução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ou falência da Empresa.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IX – A empresa se obriga a responder toda e qualquer informação solicitada por parte do Município.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ab/>
      </w:r>
      <w:r w:rsidRPr="00C10F57">
        <w:rPr>
          <w:sz w:val="24"/>
          <w:szCs w:val="24"/>
        </w:rPr>
        <w:tab/>
        <w:t>X – A Empresa, igualmente, se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responsabiliza pelo pagamento dos tributos inerentes a utilização do imóvel, bem como pelo pagamento das taxas de água, luz, telefone e demais tributos que venham a incidir</w:t>
      </w:r>
      <w:proofErr w:type="gramStart"/>
      <w:r w:rsidRPr="00C10F57">
        <w:rPr>
          <w:sz w:val="24"/>
          <w:szCs w:val="24"/>
        </w:rPr>
        <w:t xml:space="preserve">  </w:t>
      </w:r>
      <w:proofErr w:type="gramEnd"/>
      <w:r w:rsidRPr="00C10F57">
        <w:rPr>
          <w:sz w:val="24"/>
          <w:szCs w:val="24"/>
        </w:rPr>
        <w:t>na vigência do presente comodato.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QUARTA</w:t>
      </w:r>
      <w:r w:rsidRPr="00C10F57">
        <w:rPr>
          <w:b/>
          <w:sz w:val="24"/>
          <w:szCs w:val="24"/>
        </w:rPr>
        <w:t xml:space="preserve"> – Das Proibições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pStyle w:val="Corpodetexto"/>
        <w:ind w:left="708" w:firstLine="708"/>
      </w:pPr>
      <w:r w:rsidRPr="00C10F57">
        <w:t>A Empresa fica proibida de: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a</w:t>
      </w:r>
      <w:proofErr w:type="gramEnd"/>
      <w:r w:rsidRPr="00C10F57">
        <w:rPr>
          <w:sz w:val="24"/>
          <w:szCs w:val="24"/>
        </w:rPr>
        <w:t>). Dar em garantia o presente imóvel para todo e qualquer financiamento ou em penhora judicial, ou qualquer outra forma de alienação.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b)</w:t>
      </w:r>
      <w:proofErr w:type="gramEnd"/>
      <w:r w:rsidRPr="00C10F57">
        <w:rPr>
          <w:sz w:val="24"/>
          <w:szCs w:val="24"/>
        </w:rPr>
        <w:t>. Dar utilização diversa do objeto do presente contrato, salvo autorização expressa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do Conselho Municipal de Desenvolvimento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Econômica e do Chefe do Poder Executivo Municipal.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QUINTA</w:t>
      </w:r>
      <w:r w:rsidRPr="00C10F57">
        <w:rPr>
          <w:b/>
          <w:sz w:val="24"/>
          <w:szCs w:val="24"/>
        </w:rPr>
        <w:t xml:space="preserve"> – Das Obrigações Do Município</w:t>
      </w:r>
    </w:p>
    <w:p w:rsidR="00C93BEA" w:rsidRPr="00C10F57" w:rsidRDefault="00C93BEA" w:rsidP="00C93BEA">
      <w:pPr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</w:r>
      <w:proofErr w:type="gramStart"/>
      <w:r w:rsidRPr="00C10F57">
        <w:t>a</w:t>
      </w:r>
      <w:proofErr w:type="gramEnd"/>
      <w:r w:rsidRPr="00C10F57">
        <w:t>). Manter a cedência do bem, passado por comodato a Empresa;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b)</w:t>
      </w:r>
      <w:proofErr w:type="gramEnd"/>
      <w:r w:rsidRPr="00C10F57">
        <w:rPr>
          <w:sz w:val="24"/>
          <w:szCs w:val="24"/>
        </w:rPr>
        <w:t xml:space="preserve">. Fiscalizar o fiel cumprimento do presente contrato; 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proofErr w:type="gramStart"/>
      <w:r w:rsidRPr="00C10F57">
        <w:rPr>
          <w:sz w:val="24"/>
          <w:szCs w:val="24"/>
        </w:rPr>
        <w:t>c)</w:t>
      </w:r>
      <w:proofErr w:type="gramEnd"/>
      <w:r w:rsidRPr="00C10F57">
        <w:rPr>
          <w:sz w:val="24"/>
          <w:szCs w:val="24"/>
        </w:rPr>
        <w:t>. Manter a propriedade do imóvel, durante período do comodato, bem como cumprir o disposto no presente contrato.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SEXTA</w:t>
      </w:r>
      <w:r w:rsidRPr="00C10F57">
        <w:rPr>
          <w:b/>
          <w:sz w:val="24"/>
          <w:szCs w:val="24"/>
        </w:rPr>
        <w:t xml:space="preserve"> – Do Prazo de Vigência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>O presente contrato entrará em vigor na data da assinatura e terá prazo de duração</w:t>
      </w:r>
      <w:r w:rsidR="00FE1652" w:rsidRPr="00C10F57">
        <w:t xml:space="preserve"> </w:t>
      </w:r>
      <w:r w:rsidRPr="00C10F57">
        <w:t>de 10 (dez) anos, podendo ser prorrogado de acordo com a vontade das partes, por termo aditivo, mediante aprovação do Conselho Municipal de Desenvolvimento Econômico.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SÉTIMA</w:t>
      </w:r>
      <w:r w:rsidRPr="00C10F57">
        <w:rPr>
          <w:b/>
          <w:sz w:val="24"/>
          <w:szCs w:val="24"/>
        </w:rPr>
        <w:t xml:space="preserve"> – Da Fiscalização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 xml:space="preserve">O Município fará vistoria e fiscalização, </w:t>
      </w:r>
      <w:proofErr w:type="gramStart"/>
      <w:r w:rsidRPr="00C10F57">
        <w:t>à</w:t>
      </w:r>
      <w:proofErr w:type="gramEnd"/>
      <w:r w:rsidRPr="00C10F57">
        <w:t xml:space="preserve"> qualquer tempo, do Movimento Econômico gerado pela Empresa, do comprovante  da manutenção dos empregos e recolhimentos de tributos.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OITAVA</w:t>
      </w:r>
      <w:r w:rsidRPr="00C10F57">
        <w:rPr>
          <w:b/>
          <w:sz w:val="24"/>
          <w:szCs w:val="24"/>
        </w:rPr>
        <w:t xml:space="preserve"> – Da Restituição do Imóvel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>I – O imóvel será restituído</w:t>
      </w:r>
      <w:r w:rsidR="00FE1652" w:rsidRPr="00C10F57">
        <w:t xml:space="preserve"> </w:t>
      </w:r>
      <w:r w:rsidRPr="00C10F57">
        <w:t>pela Empresa ao Município quando findar o presente contrato, a qualquer tempo por comum acordo, ou no descumprimento das estipulações previstas na cláusula terceira.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>II – O Município somente receberá o imóvel após o laudo de vistoria que será confrontado com o laudo de vistoria inicial, sendo que as diferenças entre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os dois laudos deverá ser consertada ou indenizada pela Empresa. Caso a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Empresa não proceda </w:t>
      </w:r>
      <w:proofErr w:type="gramStart"/>
      <w:r w:rsidRPr="00C10F57">
        <w:rPr>
          <w:sz w:val="24"/>
          <w:szCs w:val="24"/>
        </w:rPr>
        <w:t>a</w:t>
      </w:r>
      <w:proofErr w:type="gramEnd"/>
      <w:r w:rsidRPr="00C10F57">
        <w:rPr>
          <w:sz w:val="24"/>
          <w:szCs w:val="24"/>
        </w:rPr>
        <w:t xml:space="preserve"> retificação do imóvel, os seus proprietários responderão solidariamente pela retificação do mesmo.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NONA</w:t>
      </w:r>
      <w:r w:rsidRPr="00C10F57">
        <w:rPr>
          <w:b/>
          <w:sz w:val="24"/>
          <w:szCs w:val="24"/>
        </w:rPr>
        <w:t xml:space="preserve"> – Da Propriedade do Imóvel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A propriedade do imóvel permanecerá com o Município, sendo </w:t>
      </w:r>
      <w:proofErr w:type="gramStart"/>
      <w:r w:rsidR="00FE1652" w:rsidRPr="00C10F57">
        <w:rPr>
          <w:sz w:val="24"/>
          <w:szCs w:val="24"/>
        </w:rPr>
        <w:t>proibida a empresa</w:t>
      </w:r>
      <w:r w:rsidRPr="00C10F57">
        <w:rPr>
          <w:sz w:val="24"/>
          <w:szCs w:val="24"/>
        </w:rPr>
        <w:t xml:space="preserve"> aliená-lo a qualquer título, ou dá-lo em garantia</w:t>
      </w:r>
      <w:proofErr w:type="gramEnd"/>
      <w:r w:rsidRPr="00C10F57">
        <w:rPr>
          <w:sz w:val="24"/>
          <w:szCs w:val="24"/>
        </w:rPr>
        <w:t>. A Empresa manterá somente a posse direta sobre o imóvel.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DÉCIMA</w:t>
      </w:r>
      <w:r w:rsidRPr="00C10F57">
        <w:rPr>
          <w:b/>
          <w:sz w:val="24"/>
          <w:szCs w:val="24"/>
        </w:rPr>
        <w:t xml:space="preserve"> – Das Disposições Gerais</w:t>
      </w:r>
    </w:p>
    <w:p w:rsidR="00C93BEA" w:rsidRPr="00C10F57" w:rsidRDefault="00C93BEA" w:rsidP="00C93BEA">
      <w:pPr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>I – A Empresa</w:t>
      </w:r>
      <w:r w:rsidR="00FE1652" w:rsidRPr="00C10F57">
        <w:t xml:space="preserve"> </w:t>
      </w:r>
      <w:r w:rsidRPr="00C10F57">
        <w:t xml:space="preserve">é responsável pelo pagamento de todos os tributos inerentes a sua atividade, bem como na remuneração de </w:t>
      </w:r>
      <w:proofErr w:type="gramStart"/>
      <w:r w:rsidRPr="00C10F57">
        <w:t>seus funcionário</w:t>
      </w:r>
      <w:proofErr w:type="gramEnd"/>
      <w:r w:rsidRPr="00C10F57">
        <w:t>; ou seja,  a Empresa assume toda responsabilidade pelo encargos trabalhistas, sociais, providenciarias e tributários próprios e de seus empregados, não cabendo ao Município qualquer responsabilidade pelo não cumprimento das obrigações da empresa.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II – Permitir que os prepostos do Município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inspecionem, a qualquer tempo, o andamento dos serviços, bem como, as condições físicas das instalações.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III – Caso o Município entender conveniente, na eminência de possíveis danos por parte da Empresa ao bem cedido em comodato, poderá rescindir o presente contrato,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 xml:space="preserve">bastando comunicar a empresa com antecedência mínima de 90 (noventa) dias.    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IV – O presente contrato não será</w:t>
      </w:r>
      <w:r w:rsidR="00AC74CE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de nenhuma forma fundamento para a constituição de vínculo empregatício com empregados, prepostos ou terceiros que a empresa colocar a seus serviços.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 – É da Empresa a obrigação do pagamento de tributos que incidirem sobre os serviços e materiais no desempenho de suas atividades.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VI – É da Empresa a responsabilidade pelos danos que possam afetar o Município ou terceiros em qualquer caso, durante a vigência do contrato, bem como custo para reparação dos mesmos.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VII – Cabe, ainda, a Empresa cumprir todas as demais obrigações constantes da licitação, na modalidade de concorrência pública,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Edital n° 0</w:t>
      </w:r>
      <w:r w:rsidR="00E72911">
        <w:rPr>
          <w:sz w:val="24"/>
          <w:szCs w:val="24"/>
        </w:rPr>
        <w:t>1325</w:t>
      </w:r>
      <w:r w:rsidRPr="00C10F57">
        <w:rPr>
          <w:sz w:val="24"/>
          <w:szCs w:val="24"/>
        </w:rPr>
        <w:t>/2016.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lastRenderedPageBreak/>
        <w:tab/>
      </w:r>
      <w:r w:rsidRPr="00C10F57">
        <w:rPr>
          <w:sz w:val="24"/>
          <w:szCs w:val="24"/>
        </w:rPr>
        <w:tab/>
        <w:t>VIII – Nenhuma alteração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poderá ser introduzida no objeto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do presente direito real de uso, sem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o consentimento prévio do Município, mediante acordo escrito, obedecido os limites legais permitidos.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IX – Quaisquer comunicações entre as partes com relação a assuntos relacionados a este contrato</w:t>
      </w:r>
      <w:r w:rsidR="00FE1652" w:rsidRPr="00C10F57">
        <w:rPr>
          <w:sz w:val="24"/>
          <w:szCs w:val="24"/>
        </w:rPr>
        <w:t xml:space="preserve"> serão</w:t>
      </w:r>
      <w:r w:rsidRPr="00C10F57">
        <w:rPr>
          <w:sz w:val="24"/>
          <w:szCs w:val="24"/>
        </w:rPr>
        <w:t xml:space="preserve"> </w:t>
      </w:r>
      <w:r w:rsidR="00FE1652" w:rsidRPr="00C10F57">
        <w:rPr>
          <w:sz w:val="24"/>
          <w:szCs w:val="24"/>
        </w:rPr>
        <w:t>formalizadas</w:t>
      </w:r>
      <w:r w:rsidRPr="00C10F57">
        <w:rPr>
          <w:sz w:val="24"/>
          <w:szCs w:val="24"/>
        </w:rPr>
        <w:t xml:space="preserve"> por escrito, em duas vias, uma das quais visadas pelo destinatário, o que constituirá prova de sua efetiva entrega.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X – Os casos omissos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a este contrato</w:t>
      </w:r>
      <w:proofErr w:type="gramStart"/>
      <w:r w:rsidRPr="00C10F57">
        <w:rPr>
          <w:sz w:val="24"/>
          <w:szCs w:val="24"/>
        </w:rPr>
        <w:t>, reger-se-ão</w:t>
      </w:r>
      <w:proofErr w:type="gramEnd"/>
      <w:r w:rsidRPr="00C10F57">
        <w:rPr>
          <w:sz w:val="24"/>
          <w:szCs w:val="24"/>
        </w:rPr>
        <w:t xml:space="preserve"> pela Lei Federal 8.666/93, complementada pela lei 8.883/94, Lei Orgânica Municipal, Lei Municipal n°. 273 de 17 de dezembro de 2001, Edital de Licitação</w:t>
      </w:r>
      <w:r w:rsidR="00E72911">
        <w:rPr>
          <w:sz w:val="24"/>
          <w:szCs w:val="24"/>
        </w:rPr>
        <w:t xml:space="preserve"> 1325/2016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e demais legislação civil pertinente.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XI – O presente contrato será juntado nos autos do processo de Licitação n°. </w:t>
      </w:r>
      <w:r w:rsidR="00E72911">
        <w:rPr>
          <w:sz w:val="24"/>
          <w:szCs w:val="24"/>
        </w:rPr>
        <w:t>1325/2016</w:t>
      </w:r>
      <w:r w:rsidRPr="00C10F57">
        <w:rPr>
          <w:sz w:val="24"/>
          <w:szCs w:val="24"/>
        </w:rPr>
        <w:t>, bem com no mesmo será registrado todas as ocorrências e decisões administrativas.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XII – A recusa injustificada do beneficiário, em assinar o presente contrato,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aceitar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ou rejeitar instrumento equivalente, no prazo previsto pelo Município, caracteriza o descumprimento total da obrigação assumida, sujeitando-o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às penalidades legalmente estabelecidas, referidas nas sanções administrativas previstas na Seção II</w:t>
      </w:r>
      <w:r w:rsidR="00E72911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da Lei 8.666/93.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XIII – Findo o prazo contratual ou da </w:t>
      </w:r>
      <w:r w:rsidR="00FE1652" w:rsidRPr="00C10F57">
        <w:rPr>
          <w:sz w:val="24"/>
          <w:szCs w:val="24"/>
        </w:rPr>
        <w:t>prorrogação,</w:t>
      </w:r>
      <w:r w:rsidRPr="00C10F57">
        <w:rPr>
          <w:sz w:val="24"/>
          <w:szCs w:val="24"/>
        </w:rPr>
        <w:t xml:space="preserve"> fica extinta a concessão e será obrigatoriamente devolvido o </w:t>
      </w:r>
      <w:r w:rsidR="00FE1652" w:rsidRPr="00C10F57">
        <w:rPr>
          <w:sz w:val="24"/>
          <w:szCs w:val="24"/>
        </w:rPr>
        <w:t>imóvel</w:t>
      </w:r>
      <w:r w:rsidRPr="00C10F57">
        <w:rPr>
          <w:sz w:val="24"/>
          <w:szCs w:val="24"/>
        </w:rPr>
        <w:t xml:space="preserve">, sem que caiba á CONCEDENTE, ressarcir a CONCESSIONARIA qualquer despesa ocorrida e realizada com ou sem conhecimento </w:t>
      </w:r>
      <w:r w:rsidR="00FE1652" w:rsidRPr="00C10F57">
        <w:rPr>
          <w:sz w:val="24"/>
          <w:szCs w:val="24"/>
        </w:rPr>
        <w:t>prévio</w:t>
      </w:r>
      <w:r w:rsidRPr="00C10F57">
        <w:rPr>
          <w:sz w:val="24"/>
          <w:szCs w:val="24"/>
        </w:rPr>
        <w:t xml:space="preserve"> da </w:t>
      </w:r>
      <w:proofErr w:type="gramStart"/>
      <w:r w:rsidRPr="00C10F57">
        <w:rPr>
          <w:sz w:val="24"/>
          <w:szCs w:val="24"/>
        </w:rPr>
        <w:t>CONCEDENTE</w:t>
      </w:r>
      <w:proofErr w:type="gramEnd"/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b/>
          <w:sz w:val="24"/>
          <w:szCs w:val="24"/>
          <w:u w:val="single"/>
        </w:rPr>
        <w:t>CLÁUSULA DÉCIMA PRIMEIRA</w:t>
      </w:r>
      <w:r w:rsidRPr="00C10F57">
        <w:rPr>
          <w:b/>
          <w:sz w:val="24"/>
          <w:szCs w:val="24"/>
        </w:rPr>
        <w:t xml:space="preserve"> – Do Foro</w:t>
      </w:r>
    </w:p>
    <w:p w:rsidR="00C93BEA" w:rsidRPr="00C10F57" w:rsidRDefault="00C93BEA" w:rsidP="00C93BEA">
      <w:pPr>
        <w:jc w:val="both"/>
        <w:rPr>
          <w:b/>
          <w:sz w:val="24"/>
          <w:szCs w:val="24"/>
        </w:rPr>
      </w:pPr>
    </w:p>
    <w:p w:rsidR="00C93BEA" w:rsidRPr="00C10F57" w:rsidRDefault="00C93BEA" w:rsidP="00C93BEA">
      <w:pPr>
        <w:pStyle w:val="Corpodetexto"/>
      </w:pPr>
      <w:r w:rsidRPr="00C10F57">
        <w:tab/>
      </w:r>
      <w:r w:rsidRPr="00C10F57">
        <w:tab/>
        <w:t xml:space="preserve">Para dirimir quaisquer dúvidas sobre as questões decorrentes do presente instrumento, fica eleito o foro da comarca de </w:t>
      </w:r>
      <w:r w:rsidR="00FE1652" w:rsidRPr="00C10F57">
        <w:t>Modelo/SC</w:t>
      </w:r>
      <w:r w:rsidRPr="00C10F57">
        <w:t>, com renúncia expressa de qualquer outro, por mais privilegiado ou especial que o possa ser.</w:t>
      </w:r>
    </w:p>
    <w:p w:rsidR="00C93BEA" w:rsidRPr="00C10F57" w:rsidRDefault="00C93BEA" w:rsidP="00C93BEA">
      <w:pPr>
        <w:pStyle w:val="Corpodetexto"/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>E, por estarem assim justos e acordes, firmam o presente Contrato de direito real de uso, Comodato, juntamente com as testemunhas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signatárias, em 04 (quatro) vias de igual teor e forma,</w:t>
      </w:r>
      <w:r w:rsidR="00FE1652" w:rsidRPr="00C10F57">
        <w:rPr>
          <w:sz w:val="24"/>
          <w:szCs w:val="24"/>
        </w:rPr>
        <w:t xml:space="preserve"> </w:t>
      </w:r>
      <w:r w:rsidRPr="00C10F57">
        <w:rPr>
          <w:sz w:val="24"/>
          <w:szCs w:val="24"/>
        </w:rPr>
        <w:t>para que produza os jurídicos e legais efeitos.</w:t>
      </w:r>
    </w:p>
    <w:p w:rsidR="00C93BEA" w:rsidRPr="00C10F57" w:rsidRDefault="00C93BEA" w:rsidP="00C93BEA">
      <w:pPr>
        <w:jc w:val="both"/>
        <w:rPr>
          <w:sz w:val="24"/>
          <w:szCs w:val="24"/>
        </w:rPr>
      </w:pPr>
    </w:p>
    <w:p w:rsidR="00C93BEA" w:rsidRPr="00C10F57" w:rsidRDefault="00C93BEA" w:rsidP="00C93BEA">
      <w:pPr>
        <w:jc w:val="both"/>
        <w:rPr>
          <w:sz w:val="24"/>
          <w:szCs w:val="24"/>
        </w:rPr>
      </w:pP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</w:r>
      <w:r w:rsidRPr="00C10F57">
        <w:rPr>
          <w:sz w:val="24"/>
          <w:szCs w:val="24"/>
        </w:rPr>
        <w:tab/>
        <w:t xml:space="preserve">Bom Jesus do </w:t>
      </w:r>
      <w:r w:rsidR="00FE1652" w:rsidRPr="00C10F57">
        <w:rPr>
          <w:sz w:val="24"/>
          <w:szCs w:val="24"/>
        </w:rPr>
        <w:t>Oeste (</w:t>
      </w:r>
      <w:r w:rsidRPr="00C10F57">
        <w:rPr>
          <w:sz w:val="24"/>
          <w:szCs w:val="24"/>
        </w:rPr>
        <w:t xml:space="preserve">SC), </w:t>
      </w:r>
    </w:p>
    <w:p w:rsidR="00C93BEA" w:rsidRPr="00C10F57" w:rsidRDefault="00C93BEA" w:rsidP="00C93BEA">
      <w:pPr>
        <w:rPr>
          <w:sz w:val="24"/>
          <w:szCs w:val="24"/>
        </w:rPr>
      </w:pPr>
    </w:p>
    <w:p w:rsidR="00C93BEA" w:rsidRPr="00C10F57" w:rsidRDefault="00C93BEA" w:rsidP="00C93BEA">
      <w:pPr>
        <w:tabs>
          <w:tab w:val="left" w:pos="1440"/>
        </w:tabs>
        <w:ind w:right="576"/>
        <w:jc w:val="both"/>
        <w:rPr>
          <w:sz w:val="24"/>
          <w:szCs w:val="24"/>
        </w:rPr>
      </w:pPr>
    </w:p>
    <w:p w:rsidR="00B84305" w:rsidRPr="00C10F57" w:rsidRDefault="00B84305">
      <w:pPr>
        <w:rPr>
          <w:sz w:val="24"/>
          <w:szCs w:val="24"/>
        </w:rPr>
      </w:pPr>
    </w:p>
    <w:sectPr w:rsidR="00B84305" w:rsidRPr="00C10F5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00" w:rsidRDefault="00201A00" w:rsidP="00E477C6">
      <w:r>
        <w:separator/>
      </w:r>
    </w:p>
  </w:endnote>
  <w:endnote w:type="continuationSeparator" w:id="0">
    <w:p w:rsidR="00201A00" w:rsidRDefault="00201A00" w:rsidP="00E4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208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1B8F" w:rsidRDefault="009B1B8F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B2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B2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1B8F" w:rsidRDefault="009B1B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00" w:rsidRDefault="00201A00" w:rsidP="00E477C6">
      <w:r>
        <w:separator/>
      </w:r>
    </w:p>
  </w:footnote>
  <w:footnote w:type="continuationSeparator" w:id="0">
    <w:p w:rsidR="00201A00" w:rsidRDefault="00201A00" w:rsidP="00E4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B8F" w:rsidRDefault="00201A00" w:rsidP="00E477C6">
    <w:pPr>
      <w:pStyle w:val="SemEspaamento"/>
      <w:ind w:left="708" w:firstLine="7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9264" o:allowincell="f">
          <v:imagedata r:id="rId1" o:title=""/>
          <w10:wrap type="topAndBottom"/>
        </v:shape>
        <o:OLEObject Type="Embed" ProgID="PBrush" ShapeID="_x0000_s2049" DrawAspect="Content" ObjectID="_1529416799" r:id="rId2"/>
      </w:pict>
    </w:r>
    <w:r w:rsidR="009B1B8F">
      <w:rPr>
        <w:noProof/>
        <w:lang w:eastAsia="pt-BR"/>
      </w:rPr>
      <mc:AlternateContent>
        <mc:Choice Requires="wps">
          <w:drawing>
            <wp:anchor distT="0" distB="0" distL="114298" distR="114298" simplePos="0" relativeHeight="251660288" behindDoc="0" locked="0" layoutInCell="0" allowOverlap="1" wp14:anchorId="132BA386" wp14:editId="0C2D030E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 w:rsidR="009B1B8F"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35DAEC7B" wp14:editId="2AAEED99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="009B1B8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3DDC1EE" wp14:editId="3D65758B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="009B1B8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85B242B" wp14:editId="5B877B2F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 w:rsidR="009B1B8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8D93C3" wp14:editId="0D6A89F1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="009B1B8F">
      <w:t xml:space="preserve">        ESTADO DE SANTA CATARINA</w:t>
    </w:r>
  </w:p>
  <w:p w:rsidR="009B1B8F" w:rsidRDefault="009B1B8F" w:rsidP="00E477C6">
    <w:pPr>
      <w:pStyle w:val="SemEspaamento"/>
      <w:ind w:left="1416"/>
      <w:rPr>
        <w:rFonts w:ascii="Arial" w:hAnsi="Arial"/>
        <w:sz w:val="24"/>
      </w:rPr>
    </w:pPr>
    <w:r>
      <w:rPr>
        <w:rFonts w:ascii="Arial" w:hAnsi="Arial"/>
      </w:rPr>
      <w:t xml:space="preserve">       MUNICÍPIO DE BOM JESUS DO OESTE</w:t>
    </w:r>
  </w:p>
  <w:p w:rsidR="009B1B8F" w:rsidRDefault="009B1B8F" w:rsidP="00E477C6">
    <w:pPr>
      <w:pStyle w:val="SemEspaamento"/>
      <w:ind w:left="1416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5408" behindDoc="0" locked="0" layoutInCell="0" allowOverlap="1" wp14:anchorId="5D0C72D2" wp14:editId="419DCDE2">
              <wp:simplePos x="0" y="0"/>
              <wp:positionH relativeFrom="column">
                <wp:posOffset>-18415</wp:posOffset>
              </wp:positionH>
              <wp:positionV relativeFrom="paragraph">
                <wp:posOffset>46990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5pt,3.7pt" to="10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DN&#10;J7FD3AAAAAYBAAAPAAAAAAAAAAAAAAAAAKUEAABkcnMvZG93bnJldi54bWxQSwUGAAAAAAQABADz&#10;AAAArgUAAAAA&#10;" o:allowincell="f" stroked="f"/>
          </w:pict>
        </mc:Fallback>
      </mc:AlternateContent>
    </w:r>
    <w:r>
      <w:t xml:space="preserve">         Av. Nossa Senhora de Fátima, 120</w:t>
    </w:r>
    <w:r>
      <w:tab/>
      <w:t xml:space="preserve">                          CEP 89.873-</w:t>
    </w:r>
    <w:proofErr w:type="gramStart"/>
    <w:r>
      <w:t>000</w:t>
    </w:r>
    <w:proofErr w:type="gramEnd"/>
  </w:p>
  <w:p w:rsidR="009B1B8F" w:rsidRDefault="009B1B8F" w:rsidP="00E477C6">
    <w:pPr>
      <w:pStyle w:val="SemEspaamento"/>
      <w:ind w:left="1416"/>
    </w:pPr>
    <w:r>
      <w:t xml:space="preserve">         Fone/Fax: (0 **49) 3363 0200 / 3363 0201 / 3363 0041</w:t>
    </w:r>
    <w:r>
      <w:tab/>
    </w:r>
  </w:p>
  <w:p w:rsidR="009B1B8F" w:rsidRDefault="009B1B8F" w:rsidP="00E477C6">
    <w:pPr>
      <w:pStyle w:val="SemEspaamento"/>
    </w:pPr>
    <w:r>
      <w:t xml:space="preserve">            </w:t>
    </w:r>
    <w:r>
      <w:tab/>
    </w:r>
    <w:r>
      <w:tab/>
      <w:t xml:space="preserve">        CNPJ 01.594.009/0001-30</w:t>
    </w:r>
  </w:p>
  <w:p w:rsidR="009B1B8F" w:rsidRDefault="009B1B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5321"/>
    <w:multiLevelType w:val="multilevel"/>
    <w:tmpl w:val="C848030E"/>
    <w:lvl w:ilvl="0">
      <w:start w:val="1"/>
      <w:numFmt w:val="decimal"/>
      <w:lvlText w:val="%1"/>
      <w:lvlJc w:val="left"/>
      <w:pPr>
        <w:ind w:left="1125" w:hanging="1125"/>
      </w:pPr>
    </w:lvl>
    <w:lvl w:ilvl="1">
      <w:start w:val="1"/>
      <w:numFmt w:val="decimal"/>
      <w:lvlText w:val="%1.%2"/>
      <w:lvlJc w:val="left"/>
      <w:pPr>
        <w:ind w:left="1833" w:hanging="1125"/>
      </w:pPr>
    </w:lvl>
    <w:lvl w:ilvl="2">
      <w:start w:val="1"/>
      <w:numFmt w:val="decimal"/>
      <w:lvlText w:val="%1.%2.%3"/>
      <w:lvlJc w:val="left"/>
      <w:pPr>
        <w:ind w:left="2541" w:hanging="1125"/>
      </w:pPr>
    </w:lvl>
    <w:lvl w:ilvl="3">
      <w:start w:val="1"/>
      <w:numFmt w:val="decimal"/>
      <w:lvlText w:val="%1.%2.%3.%4"/>
      <w:lvlJc w:val="left"/>
      <w:pPr>
        <w:ind w:left="3249" w:hanging="1125"/>
      </w:pPr>
    </w:lvl>
    <w:lvl w:ilvl="4">
      <w:start w:val="1"/>
      <w:numFmt w:val="decimal"/>
      <w:lvlText w:val="%1.%2.%3.%4.%5"/>
      <w:lvlJc w:val="left"/>
      <w:pPr>
        <w:ind w:left="3957" w:hanging="1125"/>
      </w:pPr>
    </w:lvl>
    <w:lvl w:ilvl="5">
      <w:start w:val="1"/>
      <w:numFmt w:val="decimal"/>
      <w:lvlText w:val="%1.%2.%3.%4.%5.%6"/>
      <w:lvlJc w:val="left"/>
      <w:pPr>
        <w:ind w:left="4665" w:hanging="1125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EA"/>
    <w:rsid w:val="00030B98"/>
    <w:rsid w:val="00201A00"/>
    <w:rsid w:val="008B3B2B"/>
    <w:rsid w:val="009B1B8F"/>
    <w:rsid w:val="00AB16CD"/>
    <w:rsid w:val="00AC74CE"/>
    <w:rsid w:val="00B84305"/>
    <w:rsid w:val="00C10F57"/>
    <w:rsid w:val="00C37EDD"/>
    <w:rsid w:val="00C93BEA"/>
    <w:rsid w:val="00DD3C7A"/>
    <w:rsid w:val="00E477C6"/>
    <w:rsid w:val="00E72911"/>
    <w:rsid w:val="00ED4C4E"/>
    <w:rsid w:val="00F91E94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BEA"/>
    <w:pPr>
      <w:keepNext/>
      <w:overflowPunct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2"/>
    </w:pPr>
    <w:rPr>
      <w:rFonts w:eastAsia="Arial Unicode MS"/>
      <w:b/>
      <w:bCs/>
      <w:sz w:val="40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93BEA"/>
    <w:pPr>
      <w:keepNext/>
      <w:overflowPunct/>
      <w:autoSpaceDE/>
      <w:autoSpaceDN/>
      <w:adjustRightInd/>
      <w:jc w:val="both"/>
      <w:outlineLvl w:val="4"/>
    </w:pPr>
    <w:rPr>
      <w:rFonts w:eastAsia="Arial Unicode MS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93BEA"/>
    <w:pPr>
      <w:keepNext/>
      <w:overflowPunct/>
      <w:autoSpaceDE/>
      <w:autoSpaceDN/>
      <w:adjustRightInd/>
      <w:ind w:left="360"/>
      <w:outlineLvl w:val="5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93BEA"/>
    <w:rPr>
      <w:rFonts w:ascii="Times New Roman" w:eastAsia="Arial Unicode MS" w:hAnsi="Times New Roman" w:cs="Times New Roman"/>
      <w:b/>
      <w:bCs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C93BE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93BEA"/>
    <w:pPr>
      <w:tabs>
        <w:tab w:val="center" w:pos="4419"/>
        <w:tab w:val="right" w:pos="8838"/>
      </w:tabs>
      <w:overflowPunct/>
      <w:autoSpaceDE/>
      <w:autoSpaceDN/>
      <w:adjustRightInd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3BEA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3BEA"/>
    <w:pPr>
      <w:overflowPunct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7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7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4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B2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BEA"/>
    <w:pPr>
      <w:keepNext/>
      <w:overflowPunct/>
      <w:autoSpaceDE/>
      <w:autoSpaceDN/>
      <w:adjustRightInd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93BEA"/>
    <w:pPr>
      <w:keepNext/>
      <w:overflowPunct/>
      <w:autoSpaceDE/>
      <w:autoSpaceDN/>
      <w:adjustRightInd/>
      <w:ind w:left="360"/>
      <w:jc w:val="center"/>
      <w:outlineLvl w:val="2"/>
    </w:pPr>
    <w:rPr>
      <w:rFonts w:eastAsia="Arial Unicode MS"/>
      <w:b/>
      <w:bCs/>
      <w:sz w:val="40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93BEA"/>
    <w:pPr>
      <w:keepNext/>
      <w:overflowPunct/>
      <w:autoSpaceDE/>
      <w:autoSpaceDN/>
      <w:adjustRightInd/>
      <w:jc w:val="both"/>
      <w:outlineLvl w:val="4"/>
    </w:pPr>
    <w:rPr>
      <w:rFonts w:eastAsia="Arial Unicode MS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93BEA"/>
    <w:pPr>
      <w:keepNext/>
      <w:overflowPunct/>
      <w:autoSpaceDE/>
      <w:autoSpaceDN/>
      <w:adjustRightInd/>
      <w:ind w:left="360"/>
      <w:outlineLvl w:val="5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93BEA"/>
    <w:rPr>
      <w:rFonts w:ascii="Times New Roman" w:eastAsia="Arial Unicode MS" w:hAnsi="Times New Roman" w:cs="Times New Roman"/>
      <w:b/>
      <w:bCs/>
      <w:sz w:val="40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C93BE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semiHidden/>
    <w:unhideWhenUsed/>
    <w:rsid w:val="00C93BEA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93BEA"/>
    <w:pPr>
      <w:tabs>
        <w:tab w:val="center" w:pos="4419"/>
        <w:tab w:val="right" w:pos="8838"/>
      </w:tabs>
      <w:overflowPunct/>
      <w:autoSpaceDE/>
      <w:autoSpaceDN/>
      <w:adjustRightInd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3BEA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3BEA"/>
    <w:pPr>
      <w:overflowPunct/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3B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7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77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47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3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B2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ras@bomjesusdooest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BA75-8849-4FC2-81AC-84C3C7CE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4242</Words>
  <Characters>22912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2016-07-07T20:14:00Z</cp:lastPrinted>
  <dcterms:created xsi:type="dcterms:W3CDTF">2016-07-05T18:49:00Z</dcterms:created>
  <dcterms:modified xsi:type="dcterms:W3CDTF">2016-07-07T20:14:00Z</dcterms:modified>
</cp:coreProperties>
</file>