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BE" w:rsidRDefault="00EA61BE" w:rsidP="00EA61BE">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p>
    <w:p w:rsidR="00EA61BE" w:rsidRDefault="00EA61BE" w:rsidP="00EA61BE">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keepNext/>
        <w:spacing w:after="0" w:line="360" w:lineRule="auto"/>
        <w:jc w:val="both"/>
        <w:outlineLvl w:val="0"/>
        <w:rPr>
          <w:rFonts w:ascii="Century Gothic" w:hAnsi="Century Gothic" w:cs="Courier New"/>
          <w:sz w:val="24"/>
          <w:lang w:eastAsia="pt-BR"/>
        </w:rPr>
      </w:pPr>
      <w:r w:rsidRPr="00EA61B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 REGISTRO DE PREÇOS</w:t>
      </w: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2224/2015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0048/2015</w:t>
      </w:r>
    </w:p>
    <w:p w:rsidR="00EA61BE" w:rsidRDefault="00EA61BE" w:rsidP="00EA61B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EA61BE" w:rsidRDefault="00EA61BE" w:rsidP="00EA61B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EA61BE" w:rsidRDefault="00EA61BE" w:rsidP="00EA61B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2224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EF620C">
        <w:rPr>
          <w:rFonts w:ascii="Century Gothic" w:hAnsi="Century Gothic" w:cs="Courier New"/>
          <w:color w:val="000000"/>
          <w:sz w:val="24"/>
        </w:rPr>
        <w:t xml:space="preserve"> </w:t>
      </w:r>
      <w:r>
        <w:rPr>
          <w:rFonts w:ascii="Century Gothic" w:hAnsi="Century Gothic" w:cs="Courier New"/>
          <w:b/>
          <w:color w:val="000000"/>
          <w:sz w:val="24"/>
        </w:rPr>
        <w:t>22/10/15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22/10/15</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EA61BE" w:rsidRDefault="00EA61BE" w:rsidP="00EA61B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EA61BE" w:rsidRDefault="00EA61BE" w:rsidP="00EA61B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EF620C">
        <w:rPr>
          <w:rFonts w:ascii="Century Gothic" w:hAnsi="Century Gothic" w:cs="Courier New"/>
          <w:sz w:val="24"/>
        </w:rPr>
        <w:t>de: Menor</w:t>
      </w:r>
      <w:r>
        <w:rPr>
          <w:rFonts w:ascii="Century Gothic" w:hAnsi="Century Gothic" w:cs="Courier New"/>
          <w:sz w:val="24"/>
        </w:rPr>
        <w:t xml:space="preserve"> Preço Global</w:t>
      </w:r>
    </w:p>
    <w:p w:rsidR="00EA61BE" w:rsidRDefault="00EA61BE" w:rsidP="00EA61B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EA61BE" w:rsidRDefault="00EA61BE" w:rsidP="00EA61B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empresa para prestação de serviço de plantão </w:t>
      </w:r>
      <w:bookmarkStart w:id="0" w:name="_GoBack"/>
      <w:bookmarkEnd w:id="0"/>
      <w:r w:rsidR="00EF620C">
        <w:rPr>
          <w:rFonts w:ascii="Century Gothic" w:hAnsi="Century Gothic" w:cs="Courier New"/>
          <w:b/>
          <w:i/>
          <w:sz w:val="24"/>
          <w:u w:val="single"/>
        </w:rPr>
        <w:t>médico - hospitalar</w:t>
      </w:r>
      <w:r>
        <w:rPr>
          <w:rFonts w:ascii="Century Gothic" w:hAnsi="Century Gothic" w:cs="Courier New"/>
          <w:b/>
          <w:i/>
          <w:sz w:val="24"/>
          <w:u w:val="single"/>
        </w:rPr>
        <w:t xml:space="preserve">, com corpo clinico especializado para o </w:t>
      </w:r>
      <w:r w:rsidR="00EF620C">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EA61BE" w:rsidRDefault="00EA61BE" w:rsidP="00EA61B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w:t>
      </w:r>
      <w:r>
        <w:rPr>
          <w:rFonts w:ascii="Century Gothic" w:hAnsi="Century Gothic" w:cs="Courier New"/>
          <w:b/>
          <w:bCs/>
          <w:sz w:val="24"/>
        </w:rPr>
        <w:lastRenderedPageBreak/>
        <w:t xml:space="preserve">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3.3. Comprovação que possua os requisitos exigidos no item 6.1.4 do edital.</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3.4. A não apresentação dos documentos para o credenciamento, não inabilitará o licitante, mas o impedirá de ofertar lances verbais, lavrando-se, em ata, o impedimento.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3.5. Cada representante poderá representar um único licitante.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2224/2015 LICITAÇÃO PREGÃO Nº: 48/2015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22/10/15</w:t>
      </w:r>
      <w:r>
        <w:rPr>
          <w:rFonts w:ascii="Century Gothic" w:hAnsi="Century Gothic" w:cs="Courier New"/>
          <w:b/>
          <w:i/>
          <w:iCs/>
          <w:caps/>
          <w:sz w:val="24"/>
        </w:rPr>
        <w:t xml:space="preserve">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RELATIVO AOS TRIBUTOS FEDERAIS E DA DIVIDA ATIVA DA UNIÃO</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DE CUMPRIMENTO AO DISPOSTO DO INCISO XXXIII DO ARTIGO 7º DA C. F.</w:t>
            </w:r>
          </w:p>
        </w:tc>
      </w:tr>
      <w:tr w:rsidR="00EA61BE" w:rsidTr="00EA61BE">
        <w:tc>
          <w:tcPr>
            <w:tcW w:w="9211" w:type="dxa"/>
            <w:tcBorders>
              <w:top w:val="single" w:sz="4" w:space="0" w:color="auto"/>
              <w:left w:val="single" w:sz="4" w:space="0" w:color="auto"/>
              <w:bottom w:val="single" w:sz="4" w:space="0" w:color="auto"/>
              <w:right w:val="single" w:sz="4" w:space="0" w:color="auto"/>
            </w:tcBorders>
            <w:hideMark/>
          </w:tcPr>
          <w:p w:rsidR="00EA61BE" w:rsidRDefault="00EA61B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bCs/>
                <w:sz w:val="24"/>
                <w:lang w:eastAsia="pt-BR"/>
              </w:rPr>
              <w:t>CERTIDÃO NEGATIVA (CND) DE FALÊNCIA OU CONCORDATA EXPEDIDO POR CARTORIO DA SEDE DA PESSOA JURIDICA COM DATA NÃO SUPERIOR A 60 (SESSENTA</w:t>
            </w:r>
            <w:r w:rsidR="00EF620C">
              <w:rPr>
                <w:rFonts w:ascii="Century Gothic" w:hAnsi="Century Gothic" w:cs="Courier New"/>
                <w:b/>
                <w:bCs/>
                <w:sz w:val="24"/>
                <w:lang w:eastAsia="pt-BR"/>
              </w:rPr>
              <w:t>)</w:t>
            </w:r>
            <w:r>
              <w:rPr>
                <w:rFonts w:ascii="Century Gothic" w:hAnsi="Century Gothic" w:cs="Courier New"/>
                <w:b/>
                <w:bCs/>
                <w:sz w:val="24"/>
                <w:lang w:eastAsia="pt-BR"/>
              </w:rPr>
              <w:t xml:space="preserve"> DIAS DA ENTREGA DOS ENVELOPES DA HABILITAÇÃO E PROPOSTA</w:t>
            </w:r>
          </w:p>
        </w:tc>
      </w:tr>
    </w:tbl>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5.1.6 caso tenha sido apresentado na fase de credenciamento da empresa.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EA61BE" w:rsidRDefault="00EA61BE" w:rsidP="00EA61B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A61BE" w:rsidRDefault="00EA61BE" w:rsidP="00EA61B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2224/2015 – LICITAÇÃO PREGÃO Nº: 48/2015. </w:t>
      </w:r>
    </w:p>
    <w:p w:rsidR="00EA61BE" w:rsidRDefault="00EA61BE" w:rsidP="00EA61B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22/10/15. </w:t>
      </w:r>
    </w:p>
    <w:p w:rsidR="00EA61BE" w:rsidRDefault="00EA61BE" w:rsidP="00EA61B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ou por servidor designado pela administração publica.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60 (sessenta) dias da data de sua emissão.</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EA61BE" w:rsidRDefault="00EA61BE" w:rsidP="00EA61BE">
      <w:pPr>
        <w:spacing w:after="0" w:line="240" w:lineRule="atLeast"/>
        <w:jc w:val="both"/>
        <w:rPr>
          <w:rFonts w:ascii="Century Gothic" w:hAnsi="Century Gothic" w:cs="Courier New"/>
          <w:b/>
          <w:sz w:val="24"/>
          <w:szCs w:val="24"/>
          <w:lang w:eastAsia="pt-BR"/>
        </w:rPr>
      </w:pP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bCs/>
          <w:sz w:val="22"/>
          <w:szCs w:val="22"/>
        </w:rPr>
      </w:pP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sz w:val="22"/>
          <w:szCs w:val="22"/>
        </w:rPr>
        <w:tab/>
        <w:t>6.1.4 Mantenham plantão médico-hospitalar ou corpo clinico em um raio de distancia não superior a 15 km da sede do município licitante, para fins de promover o imediato</w:t>
      </w:r>
      <w:r w:rsidR="00EF620C">
        <w:rPr>
          <w:rFonts w:ascii="Century Gothic" w:hAnsi="Century Gothic" w:cs="Arial"/>
          <w:b/>
          <w:sz w:val="22"/>
          <w:szCs w:val="22"/>
        </w:rPr>
        <w:t xml:space="preserve"> atendimento.</w:t>
      </w: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sz w:val="22"/>
          <w:szCs w:val="22"/>
        </w:rPr>
      </w:pP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EA61BE" w:rsidRDefault="00EA61BE" w:rsidP="00EA61BE">
      <w:pPr>
        <w:overflowPunct w:val="0"/>
        <w:autoSpaceDE w:val="0"/>
        <w:autoSpaceDN w:val="0"/>
        <w:adjustRightInd w:val="0"/>
        <w:spacing w:after="0" w:line="240" w:lineRule="auto"/>
        <w:textAlignment w:val="baseline"/>
        <w:rPr>
          <w:rFonts w:ascii="Century Gothic" w:hAnsi="Century Gothic" w:cs="Arial"/>
          <w:b/>
          <w:sz w:val="22"/>
          <w:szCs w:val="22"/>
        </w:rPr>
      </w:pP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EA61BE" w:rsidRDefault="00EA61BE" w:rsidP="00EA61B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EA61BE" w:rsidRDefault="00EA61BE" w:rsidP="00EA61BE">
      <w:pPr>
        <w:spacing w:after="0" w:line="240" w:lineRule="atLeast"/>
        <w:jc w:val="both"/>
        <w:rPr>
          <w:rFonts w:ascii="Century Gothic" w:hAnsi="Century Gothic" w:cs="Courier New"/>
          <w:b/>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w:t>
      </w:r>
      <w:r>
        <w:rPr>
          <w:rFonts w:ascii="Century Gothic" w:hAnsi="Century Gothic" w:cs="Courier New"/>
          <w:sz w:val="24"/>
          <w:szCs w:val="24"/>
          <w:lang w:eastAsia="pt-BR"/>
        </w:rPr>
        <w:lastRenderedPageBreak/>
        <w:t>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EA61BE" w:rsidRDefault="00EA61BE" w:rsidP="00EA61B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EA61BE" w:rsidRDefault="00EA61BE" w:rsidP="00EA61B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EA61BE" w:rsidRDefault="00EA61BE" w:rsidP="00EA61B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EA61BE" w:rsidRDefault="00EA61BE" w:rsidP="00EA61B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7.10. Não poderá haver desistência dos lances ofertados.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EA61BE" w:rsidRDefault="00EA61BE" w:rsidP="00EA61BE">
      <w:pPr>
        <w:overflowPunct w:val="0"/>
        <w:autoSpaceDE w:val="0"/>
        <w:autoSpaceDN w:val="0"/>
        <w:adjustRightInd w:val="0"/>
        <w:spacing w:after="0" w:line="240" w:lineRule="auto"/>
        <w:textAlignment w:val="baseline"/>
      </w:pPr>
    </w:p>
    <w:p w:rsidR="00EA61BE" w:rsidRDefault="00EA61BE" w:rsidP="00EA61B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EA61BE" w:rsidRDefault="00EA61BE" w:rsidP="00EA61BE">
      <w:pPr>
        <w:spacing w:after="0" w:line="240" w:lineRule="atLeast"/>
        <w:jc w:val="both"/>
        <w:rPr>
          <w:rFonts w:ascii="Century Gothic" w:hAnsi="Century Gothic" w:cs="Courier New"/>
          <w:color w:val="FF0000"/>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10.1. No prazo de até 05 (cinco) dias a contar do recebimento da convocação para assinatura do contrato, o licitante deverá contratar com o Município de Bom Jesus do Oeste, SC o objeto licitado.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será </w:t>
      </w:r>
      <w:r w:rsidR="00EF620C">
        <w:rPr>
          <w:rFonts w:ascii="Century Gothic" w:hAnsi="Century Gothic"/>
          <w:sz w:val="24"/>
        </w:rPr>
        <w:t>prestado,</w:t>
      </w:r>
      <w:r>
        <w:rPr>
          <w:rFonts w:ascii="Century Gothic" w:hAnsi="Century Gothic"/>
          <w:sz w:val="24"/>
        </w:rPr>
        <w:t xml:space="preserve"> nas descrições solicitadas nos termos do presente Edital, de acordo com as solicitações emitidas pela Secretária da Saúde.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prestação do serviço e emissão de nota fiscal no ultimo dia </w:t>
      </w:r>
      <w:r w:rsidR="00EF620C">
        <w:rPr>
          <w:rFonts w:ascii="Century Gothic" w:hAnsi="Century Gothic" w:cs="Courier New"/>
          <w:sz w:val="24"/>
        </w:rPr>
        <w:t>útil</w:t>
      </w:r>
      <w:r>
        <w:rPr>
          <w:rFonts w:ascii="Century Gothic" w:hAnsi="Century Gothic" w:cs="Courier New"/>
          <w:sz w:val="24"/>
        </w:rPr>
        <w:t xml:space="preserve"> de cada </w:t>
      </w:r>
      <w:r w:rsidR="00EF620C">
        <w:rPr>
          <w:rFonts w:ascii="Century Gothic" w:hAnsi="Century Gothic" w:cs="Courier New"/>
          <w:sz w:val="24"/>
        </w:rPr>
        <w:t>mês</w:t>
      </w:r>
      <w:r>
        <w:rPr>
          <w:rFonts w:ascii="Century Gothic" w:hAnsi="Century Gothic" w:cs="Courier New"/>
          <w:sz w:val="24"/>
        </w:rPr>
        <w:t xml:space="preserve">.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EA61BE" w:rsidRDefault="00EA61BE" w:rsidP="00EA61BE">
      <w:pPr>
        <w:overflowPunct w:val="0"/>
        <w:autoSpaceDE w:val="0"/>
        <w:autoSpaceDN w:val="0"/>
        <w:adjustRightInd w:val="0"/>
        <w:spacing w:after="0" w:line="240" w:lineRule="auto"/>
        <w:textAlignment w:val="baseline"/>
      </w:pPr>
    </w:p>
    <w:p w:rsidR="00EA61BE" w:rsidRDefault="00EA61BE" w:rsidP="00EA61BE">
      <w:pPr>
        <w:overflowPunct w:val="0"/>
        <w:autoSpaceDE w:val="0"/>
        <w:autoSpaceDN w:val="0"/>
        <w:adjustRightInd w:val="0"/>
        <w:spacing w:after="0" w:line="240" w:lineRule="auto"/>
        <w:textAlignment w:val="baseline"/>
      </w:pPr>
    </w:p>
    <w:p w:rsidR="00EA61BE" w:rsidRDefault="00EA61BE" w:rsidP="00EA61B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EA61BE" w:rsidRDefault="00EA61BE" w:rsidP="00EA61B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EA61BE" w:rsidRDefault="00EA61BE" w:rsidP="00EA61B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A61BE" w:rsidRDefault="00EA61BE" w:rsidP="00EA61B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A61BE" w:rsidRDefault="00EA61BE" w:rsidP="00EA61B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EA61BE" w:rsidRDefault="00EA61BE" w:rsidP="00EA61B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EA61BE" w:rsidRDefault="00EA61BE" w:rsidP="00EA61BE">
      <w:pPr>
        <w:spacing w:after="0" w:line="240" w:lineRule="atLeast"/>
        <w:jc w:val="both"/>
        <w:rPr>
          <w:rFonts w:ascii="Century Gothic" w:hAnsi="Century Gothic" w:cs="Courier New"/>
          <w:sz w:val="24"/>
          <w:szCs w:val="24"/>
          <w:lang w:eastAsia="pt-BR"/>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EA61BE" w:rsidRDefault="00EA61BE" w:rsidP="00EA61B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A61BE" w:rsidRDefault="00EA61BE" w:rsidP="00EA61B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EA61BE" w:rsidRDefault="00EA61BE" w:rsidP="00EA61BE">
      <w:pPr>
        <w:spacing w:after="0" w:line="240" w:lineRule="atLeast"/>
        <w:jc w:val="both"/>
        <w:rPr>
          <w:rFonts w:ascii="Century Gothic" w:eastAsia="MS Mincho" w:hAnsi="Century Gothic" w:cs="Courier New"/>
          <w:b/>
          <w:sz w:val="24"/>
          <w:lang w:eastAsia="pt-BR"/>
        </w:rPr>
      </w:pPr>
    </w:p>
    <w:p w:rsidR="00EA61BE" w:rsidRDefault="00EA61BE" w:rsidP="00EA61B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EA61BE" w:rsidRDefault="00EA61BE" w:rsidP="00EA61BE">
      <w:pPr>
        <w:spacing w:after="0" w:line="240" w:lineRule="atLeast"/>
        <w:jc w:val="both"/>
        <w:rPr>
          <w:rFonts w:ascii="Century Gothic" w:eastAsia="MS Mincho" w:hAnsi="Century Gothic" w:cs="Courier New"/>
          <w:b/>
          <w:sz w:val="24"/>
          <w:lang w:eastAsia="pt-BR"/>
        </w:rPr>
      </w:pP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EA61BE" w:rsidRDefault="00EA61BE" w:rsidP="00EA61BE">
      <w:pPr>
        <w:spacing w:after="0" w:line="240" w:lineRule="atLeast"/>
        <w:jc w:val="both"/>
        <w:rPr>
          <w:rFonts w:ascii="Century Gothic" w:eastAsia="MS Mincho" w:hAnsi="Century Gothic" w:cs="Courier New"/>
          <w:sz w:val="24"/>
          <w:lang w:eastAsia="pt-BR"/>
        </w:rPr>
      </w:pP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13.1.3. Suspensão do direito de licitar junto ao Município por até dois (02) anos;</w:t>
      </w: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EA61BE" w:rsidRDefault="00EA61BE" w:rsidP="00EA61B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61BE" w:rsidRDefault="00EA61BE" w:rsidP="00EA61B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A61BE" w:rsidRDefault="00EA61BE" w:rsidP="00EA61B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EA61BE" w:rsidRDefault="00EA61BE" w:rsidP="00EA61B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EA61BE" w:rsidRDefault="00EA61BE" w:rsidP="00EA61B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Edital</w:t>
      </w:r>
    </w:p>
    <w:p w:rsidR="00EA61BE" w:rsidRDefault="00EA61BE" w:rsidP="00EA61BE">
      <w:pPr>
        <w:spacing w:after="0" w:line="240" w:lineRule="atLeast"/>
        <w:jc w:val="both"/>
        <w:rPr>
          <w:rFonts w:ascii="Century Gothic" w:hAnsi="Century Gothic" w:cs="Courier New"/>
          <w:sz w:val="24"/>
          <w:lang w:eastAsia="pt-BR"/>
        </w:rPr>
      </w:pPr>
    </w:p>
    <w:p w:rsidR="00EA61BE" w:rsidRDefault="00EA61BE" w:rsidP="00EA61B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14.5. É fundamental a presença do licitante ou de seu representante, para o exercício dos direitos de ofertar lances e manifestar intenção de recorrer;</w:t>
      </w:r>
    </w:p>
    <w:p w:rsidR="00EA61BE" w:rsidRDefault="00EA61BE" w:rsidP="00EA61BE">
      <w:pPr>
        <w:overflowPunct w:val="0"/>
        <w:autoSpaceDE w:val="0"/>
        <w:autoSpaceDN w:val="0"/>
        <w:adjustRightInd w:val="0"/>
        <w:spacing w:after="0" w:line="240" w:lineRule="auto"/>
        <w:jc w:val="center"/>
        <w:textAlignment w:val="baseline"/>
        <w:rPr>
          <w:bCs/>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3.3.90.39.99 – Outros serviços de </w:t>
      </w:r>
      <w:proofErr w:type="gramStart"/>
      <w:r>
        <w:rPr>
          <w:rFonts w:ascii="Century Gothic" w:hAnsi="Century Gothic" w:cs="Courier New"/>
          <w:bCs/>
          <w:sz w:val="24"/>
          <w:szCs w:val="24"/>
        </w:rPr>
        <w:t>terceiros pessoa</w:t>
      </w:r>
      <w:proofErr w:type="gramEnd"/>
      <w:r>
        <w:rPr>
          <w:rFonts w:ascii="Century Gothic" w:hAnsi="Century Gothic" w:cs="Courier New"/>
          <w:bCs/>
          <w:sz w:val="24"/>
          <w:szCs w:val="24"/>
        </w:rPr>
        <w:t xml:space="preserve"> jurídica, Projeto Atividade apropriados para as despesas.</w:t>
      </w:r>
    </w:p>
    <w:p w:rsidR="00EA61BE" w:rsidRDefault="00EA61BE" w:rsidP="00EA61B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09/10/15.</w:t>
      </w:r>
    </w:p>
    <w:p w:rsidR="00EA61BE" w:rsidRDefault="00EA61BE" w:rsidP="00EA61BE">
      <w:pPr>
        <w:overflowPunct w:val="0"/>
        <w:autoSpaceDE w:val="0"/>
        <w:autoSpaceDN w:val="0"/>
        <w:adjustRightInd w:val="0"/>
        <w:spacing w:after="0" w:line="240" w:lineRule="atLeast"/>
        <w:jc w:val="both"/>
        <w:textAlignment w:val="baseline"/>
        <w:rPr>
          <w:rFonts w:ascii="Century Gothic" w:hAnsi="Century Gothic" w:cs="Courier New"/>
          <w:sz w:val="24"/>
        </w:rPr>
      </w:pP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sz w:val="24"/>
          <w:szCs w:val="24"/>
        </w:rPr>
      </w:pPr>
    </w:p>
    <w:p w:rsidR="00EA61BE" w:rsidRDefault="00EA61BE" w:rsidP="00EA61BE">
      <w:pPr>
        <w:keepNext/>
        <w:spacing w:after="0" w:line="360" w:lineRule="auto"/>
        <w:ind w:left="567"/>
        <w:jc w:val="center"/>
        <w:outlineLvl w:val="2"/>
        <w:rPr>
          <w:rFonts w:ascii="Century Gothic" w:hAnsi="Century Gothic"/>
          <w:b/>
          <w:sz w:val="24"/>
          <w:lang w:eastAsia="pt-BR"/>
        </w:rPr>
      </w:pPr>
    </w:p>
    <w:p w:rsidR="00EA61BE" w:rsidRDefault="00EA61BE" w:rsidP="00EA61BE">
      <w:pPr>
        <w:keepNext/>
        <w:spacing w:after="0" w:line="360" w:lineRule="auto"/>
        <w:ind w:left="567"/>
        <w:jc w:val="center"/>
        <w:outlineLvl w:val="2"/>
        <w:rPr>
          <w:rFonts w:ascii="Century Gothic" w:hAnsi="Century Gothic"/>
          <w:b/>
          <w:sz w:val="24"/>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overflowPunct w:val="0"/>
        <w:autoSpaceDE w:val="0"/>
        <w:autoSpaceDN w:val="0"/>
        <w:adjustRightInd w:val="0"/>
        <w:spacing w:after="0" w:line="240" w:lineRule="auto"/>
        <w:textAlignment w:val="baseline"/>
        <w:rPr>
          <w:lang w:eastAsia="pt-BR"/>
        </w:rPr>
      </w:pPr>
    </w:p>
    <w:p w:rsidR="00EA61BE" w:rsidRDefault="00EA61BE" w:rsidP="00EA61BE">
      <w:pPr>
        <w:keepNext/>
        <w:spacing w:after="0" w:line="360" w:lineRule="auto"/>
        <w:ind w:left="567"/>
        <w:jc w:val="center"/>
        <w:outlineLvl w:val="2"/>
        <w:rPr>
          <w:rFonts w:ascii="Century Gothic" w:hAnsi="Century Gothic"/>
          <w:b/>
          <w:sz w:val="24"/>
          <w:lang w:eastAsia="pt-BR"/>
        </w:rPr>
      </w:pPr>
    </w:p>
    <w:p w:rsidR="00EA61BE" w:rsidRDefault="00EA61BE" w:rsidP="00EA61B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EA61BE" w:rsidRDefault="00EA61BE" w:rsidP="00EA61BE">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EA61BE" w:rsidRDefault="00EA61BE" w:rsidP="00EA61B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jc w:val="both"/>
        <w:rPr>
          <w:rFonts w:ascii="Verdana" w:hAnsi="Verdana"/>
          <w:b/>
          <w:bCs/>
        </w:rPr>
      </w:pPr>
    </w:p>
    <w:p w:rsidR="00EA61BE" w:rsidRDefault="00EA61BE" w:rsidP="00EA61B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A61BE" w:rsidRDefault="00EA61BE" w:rsidP="00EA61BE">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empresa para prestação de serviço de plantão </w:t>
      </w:r>
      <w:r w:rsidR="00EF620C">
        <w:rPr>
          <w:rFonts w:ascii="Verdana" w:hAnsi="Verdana"/>
        </w:rPr>
        <w:t>médico - hospitalar</w:t>
      </w:r>
      <w:r>
        <w:rPr>
          <w:rFonts w:ascii="Verdana" w:hAnsi="Verdana"/>
        </w:rPr>
        <w:t xml:space="preserve">, com corpo clinico especializado para o </w:t>
      </w:r>
      <w:r w:rsidR="00EF620C">
        <w:rPr>
          <w:rFonts w:ascii="Verdana" w:hAnsi="Verdana"/>
        </w:rPr>
        <w:t>exercício</w:t>
      </w:r>
      <w:r>
        <w:rPr>
          <w:rFonts w:ascii="Verdana" w:hAnsi="Verdana"/>
        </w:rPr>
        <w:t xml:space="preserve"> de 2015, com entrega na Secretária Municipal de </w:t>
      </w:r>
      <w:r w:rsidR="00EF620C">
        <w:rPr>
          <w:rFonts w:ascii="Verdana" w:hAnsi="Verdana"/>
        </w:rPr>
        <w:t>Saúde</w:t>
      </w:r>
      <w:r>
        <w:rPr>
          <w:rFonts w:ascii="Verdana" w:hAnsi="Verdana"/>
        </w:rPr>
        <w:t xml:space="preserve"> do Município.</w:t>
      </w:r>
    </w:p>
    <w:p w:rsidR="00EA61BE" w:rsidRDefault="00EA61BE" w:rsidP="00EA61BE">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3"/>
        <w:gridCol w:w="1209"/>
        <w:gridCol w:w="915"/>
        <w:gridCol w:w="3997"/>
        <w:gridCol w:w="1522"/>
      </w:tblGrid>
      <w:tr w:rsidR="00EA61BE" w:rsidTr="00EA61BE">
        <w:tc>
          <w:tcPr>
            <w:tcW w:w="937"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EA61BE" w:rsidRDefault="00EA61B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EA61BE" w:rsidRDefault="00EA61B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EA61BE" w:rsidTr="00EA61BE">
        <w:tc>
          <w:tcPr>
            <w:tcW w:w="937"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A61BE" w:rsidRDefault="00EF620C" w:rsidP="00EF620C">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Contratações de consultas medica</w:t>
            </w:r>
            <w:proofErr w:type="gramEnd"/>
            <w:r w:rsidR="00EA61BE">
              <w:rPr>
                <w:rFonts w:ascii="Verdana" w:hAnsi="Verdana"/>
                <w:sz w:val="16"/>
                <w:szCs w:val="16"/>
              </w:rPr>
              <w:t xml:space="preserve"> e cirurgias </w:t>
            </w:r>
            <w:r>
              <w:rPr>
                <w:rFonts w:ascii="Verdana" w:hAnsi="Verdana"/>
                <w:sz w:val="16"/>
                <w:szCs w:val="16"/>
              </w:rPr>
              <w:t>torácicas</w:t>
            </w:r>
            <w:r w:rsidR="00EA61BE">
              <w:rPr>
                <w:rFonts w:ascii="Verdana" w:hAnsi="Verdana"/>
                <w:sz w:val="16"/>
                <w:szCs w:val="16"/>
              </w:rPr>
              <w:t xml:space="preserve"> nas seguintes especialidades </w:t>
            </w:r>
            <w:r>
              <w:rPr>
                <w:rFonts w:ascii="Verdana" w:hAnsi="Verdana"/>
                <w:sz w:val="16"/>
                <w:szCs w:val="16"/>
              </w:rPr>
              <w:t>básicas, a saber</w:t>
            </w:r>
            <w:r w:rsidR="00EA61BE">
              <w:rPr>
                <w:rFonts w:ascii="Verdana" w:hAnsi="Verdana"/>
                <w:sz w:val="16"/>
                <w:szCs w:val="16"/>
              </w:rPr>
              <w:t xml:space="preserve">: obstetricia,pediatrica, </w:t>
            </w:r>
            <w:r>
              <w:rPr>
                <w:rFonts w:ascii="Verdana" w:hAnsi="Verdana"/>
                <w:sz w:val="16"/>
                <w:szCs w:val="16"/>
              </w:rPr>
              <w:t>anestesista, urologista</w:t>
            </w:r>
            <w:r w:rsidR="00EA61BE">
              <w:rPr>
                <w:rFonts w:ascii="Verdana" w:hAnsi="Verdana"/>
                <w:sz w:val="16"/>
                <w:szCs w:val="16"/>
              </w:rPr>
              <w:t xml:space="preserve"> e cardiologista no </w:t>
            </w:r>
            <w:r>
              <w:rPr>
                <w:rFonts w:ascii="Verdana" w:hAnsi="Verdana"/>
                <w:sz w:val="16"/>
                <w:szCs w:val="16"/>
              </w:rPr>
              <w:t>período</w:t>
            </w:r>
            <w:r w:rsidR="00EA61BE">
              <w:rPr>
                <w:rFonts w:ascii="Verdana" w:hAnsi="Verdana"/>
                <w:sz w:val="16"/>
                <w:szCs w:val="16"/>
              </w:rPr>
              <w:t xml:space="preserve"> integral de segunda a segunda feira, 24 (vinte e quatro) horas por dia todos os dias do mês</w:t>
            </w:r>
          </w:p>
        </w:tc>
        <w:tc>
          <w:tcPr>
            <w:tcW w:w="1629" w:type="dxa"/>
            <w:tcBorders>
              <w:top w:val="single" w:sz="4" w:space="0" w:color="auto"/>
              <w:left w:val="single" w:sz="4" w:space="0" w:color="auto"/>
              <w:bottom w:val="single" w:sz="4" w:space="0" w:color="auto"/>
              <w:right w:val="single" w:sz="4" w:space="0" w:color="auto"/>
            </w:tcBorders>
            <w:hideMark/>
          </w:tcPr>
          <w:p w:rsidR="00EA61BE" w:rsidRDefault="00EA61B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10.000,00</w:t>
            </w:r>
          </w:p>
        </w:tc>
      </w:tr>
    </w:tbl>
    <w:p w:rsidR="00EA61BE" w:rsidRDefault="00EA61BE" w:rsidP="00EA61BE">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EA61BE" w:rsidRDefault="00EA61BE" w:rsidP="00EA61BE">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EA61BE" w:rsidRDefault="00EA61BE" w:rsidP="00EA61BE">
      <w:pPr>
        <w:overflowPunct w:val="0"/>
        <w:autoSpaceDE w:val="0"/>
        <w:autoSpaceDN w:val="0"/>
        <w:adjustRightInd w:val="0"/>
        <w:spacing w:after="0" w:line="240" w:lineRule="auto"/>
        <w:textAlignment w:val="baseline"/>
        <w:rPr>
          <w:rFonts w:ascii="Verdana" w:hAnsi="Verdana"/>
          <w:b/>
          <w:bCs/>
        </w:rPr>
      </w:pPr>
    </w:p>
    <w:p w:rsidR="00EA61BE" w:rsidRDefault="00EA61BE" w:rsidP="00EA61BE">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EA61BE" w:rsidRDefault="00EA61BE" w:rsidP="00EA61BE">
      <w:pPr>
        <w:overflowPunct w:val="0"/>
        <w:autoSpaceDE w:val="0"/>
        <w:autoSpaceDN w:val="0"/>
        <w:adjustRightInd w:val="0"/>
        <w:spacing w:after="0" w:line="240" w:lineRule="auto"/>
        <w:ind w:left="720"/>
        <w:textAlignment w:val="baseline"/>
        <w:rPr>
          <w:rFonts w:ascii="Verdana" w:hAnsi="Verdana"/>
        </w:rPr>
      </w:pPr>
    </w:p>
    <w:p w:rsidR="00EA61BE" w:rsidRDefault="00EA61BE" w:rsidP="00EA61BE">
      <w:pPr>
        <w:overflowPunct w:val="0"/>
        <w:autoSpaceDE w:val="0"/>
        <w:autoSpaceDN w:val="0"/>
        <w:adjustRightInd w:val="0"/>
        <w:spacing w:after="0" w:line="240" w:lineRule="auto"/>
        <w:textAlignment w:val="baseline"/>
        <w:rPr>
          <w:rFonts w:ascii="Verdana" w:hAnsi="Verdana"/>
        </w:rPr>
      </w:pPr>
    </w:p>
    <w:p w:rsidR="00EA61BE" w:rsidRDefault="00EA61BE" w:rsidP="00EA61B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A61BE" w:rsidRDefault="00EA61BE" w:rsidP="00EA61B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09/10/15.</w:t>
      </w:r>
    </w:p>
    <w:p w:rsidR="00EA61BE" w:rsidRDefault="00EA61BE" w:rsidP="00EA61BE">
      <w:pPr>
        <w:overflowPunct w:val="0"/>
        <w:autoSpaceDE w:val="0"/>
        <w:autoSpaceDN w:val="0"/>
        <w:adjustRightInd w:val="0"/>
        <w:spacing w:after="0" w:line="240" w:lineRule="auto"/>
        <w:textAlignment w:val="baseline"/>
        <w:rPr>
          <w:rFonts w:ascii="Verdana" w:hAnsi="Verdana"/>
        </w:rPr>
      </w:pPr>
      <w:r>
        <w:rPr>
          <w:rFonts w:ascii="Verdana" w:hAnsi="Verdana"/>
        </w:rPr>
        <w:t> </w:t>
      </w:r>
    </w:p>
    <w:p w:rsidR="00EA61BE" w:rsidRDefault="00EA61BE" w:rsidP="00EA61BE">
      <w:pPr>
        <w:overflowPunct w:val="0"/>
        <w:autoSpaceDE w:val="0"/>
        <w:autoSpaceDN w:val="0"/>
        <w:adjustRightInd w:val="0"/>
        <w:spacing w:after="0" w:line="240" w:lineRule="auto"/>
        <w:textAlignment w:val="baseline"/>
        <w:rPr>
          <w:rFonts w:ascii="Verdana" w:hAnsi="Verdana"/>
        </w:rPr>
      </w:pPr>
    </w:p>
    <w:p w:rsidR="00EA61BE" w:rsidRDefault="00EA61BE" w:rsidP="00EA61BE">
      <w:pPr>
        <w:overflowPunct w:val="0"/>
        <w:autoSpaceDE w:val="0"/>
        <w:autoSpaceDN w:val="0"/>
        <w:adjustRightInd w:val="0"/>
        <w:spacing w:after="0" w:line="240" w:lineRule="auto"/>
        <w:textAlignment w:val="baseline"/>
        <w:rPr>
          <w:rFonts w:ascii="Verdana" w:hAnsi="Verdana"/>
        </w:rPr>
      </w:pPr>
    </w:p>
    <w:p w:rsidR="00EA61BE" w:rsidRDefault="00EA61BE" w:rsidP="00EA61BE">
      <w:pPr>
        <w:keepNext/>
        <w:spacing w:after="0" w:line="360" w:lineRule="auto"/>
        <w:ind w:left="567"/>
        <w:jc w:val="center"/>
        <w:outlineLvl w:val="2"/>
        <w:rPr>
          <w:rFonts w:ascii="Verdana" w:eastAsia="Arial Unicode MS" w:hAnsi="Verdana"/>
          <w:lang w:eastAsia="pt-BR"/>
        </w:rPr>
      </w:pPr>
      <w:r>
        <w:rPr>
          <w:rFonts w:ascii="Verdana" w:hAnsi="Verdana"/>
          <w:lang w:eastAsia="pt-BR"/>
        </w:rPr>
        <w:t>Airton Antonio Reinehr</w:t>
      </w:r>
    </w:p>
    <w:p w:rsidR="00EA61BE" w:rsidRDefault="00EA61BE" w:rsidP="00EA61BE">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EA61BE" w:rsidRDefault="00EA61BE" w:rsidP="00EA61BE">
      <w:pPr>
        <w:overflowPunct w:val="0"/>
        <w:autoSpaceDE w:val="0"/>
        <w:autoSpaceDN w:val="0"/>
        <w:adjustRightInd w:val="0"/>
        <w:spacing w:after="0" w:line="240" w:lineRule="auto"/>
        <w:textAlignment w:val="baseline"/>
        <w:rPr>
          <w:rFonts w:ascii="Verdana" w:hAnsi="Verdana"/>
        </w:rPr>
      </w:pPr>
      <w:r>
        <w:rPr>
          <w:rFonts w:ascii="Verdana" w:hAnsi="Verdana"/>
        </w:rPr>
        <w:t> </w:t>
      </w: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b/>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61BE" w:rsidRDefault="00EA61BE" w:rsidP="00EA61B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61BE" w:rsidRDefault="00EA61BE" w:rsidP="00EA61B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A61BE" w:rsidRDefault="00EA61BE" w:rsidP="00EA61B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EA61BE" w:rsidRDefault="00EA61BE" w:rsidP="00EA61B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EA61BE" w:rsidRDefault="00EA61BE" w:rsidP="00EA61B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A61BE" w:rsidRDefault="00EA61BE" w:rsidP="00EA61B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A61BE" w:rsidRDefault="00EA61BE" w:rsidP="00EA61B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48/2015, Contratação de empresa para prestação de serviço de plantão médico -</w:t>
      </w:r>
      <w:r w:rsidR="00EF620C">
        <w:rPr>
          <w:rFonts w:ascii="Century Gothic" w:hAnsi="Century Gothic" w:cs="Arial"/>
          <w:b/>
          <w:bCs/>
          <w:color w:val="000000"/>
          <w:sz w:val="24"/>
          <w:szCs w:val="23"/>
        </w:rPr>
        <w:t xml:space="preserve"> </w:t>
      </w:r>
      <w:r>
        <w:rPr>
          <w:rFonts w:ascii="Century Gothic" w:hAnsi="Century Gothic" w:cs="Arial"/>
          <w:b/>
          <w:bCs/>
          <w:color w:val="000000"/>
          <w:sz w:val="24"/>
          <w:szCs w:val="23"/>
        </w:rPr>
        <w:t xml:space="preserve">hospitalar, com corpo clinico especializado para o </w:t>
      </w:r>
      <w:r w:rsidR="00EF620C">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61BE" w:rsidRDefault="00EA61BE" w:rsidP="00EA61B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textAlignment w:val="baseline"/>
        <w:rPr>
          <w:rFonts w:ascii="Century Gothic" w:hAnsi="Century Gothic"/>
          <w:sz w:val="24"/>
        </w:rPr>
      </w:pPr>
    </w:p>
    <w:p w:rsidR="00EA61BE" w:rsidRDefault="00EA61BE" w:rsidP="00EA61B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EA61BE" w:rsidRDefault="00EA61BE" w:rsidP="00EA61B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48/2015, cujo objeto e Contratação de empresa para prestação de serviço de plantão médico -</w:t>
      </w:r>
      <w:r w:rsidR="00EF620C">
        <w:rPr>
          <w:rFonts w:ascii="Century Gothic" w:hAnsi="Century Gothic"/>
          <w:sz w:val="24"/>
        </w:rPr>
        <w:t xml:space="preserve"> </w:t>
      </w:r>
      <w:r>
        <w:rPr>
          <w:rFonts w:ascii="Century Gothic" w:hAnsi="Century Gothic"/>
          <w:sz w:val="24"/>
        </w:rPr>
        <w:t xml:space="preserve">hospitalar, com corpo clinico especializado para o </w:t>
      </w:r>
      <w:r w:rsidR="00EF620C">
        <w:rPr>
          <w:rFonts w:ascii="Century Gothic" w:hAnsi="Century Gothic"/>
          <w:sz w:val="24"/>
        </w:rPr>
        <w:t>exercício</w:t>
      </w:r>
      <w:r>
        <w:rPr>
          <w:rFonts w:ascii="Century Gothic" w:hAnsi="Century Gothic"/>
          <w:sz w:val="24"/>
        </w:rPr>
        <w:t xml:space="preserve"> de 2015.</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A61BE" w:rsidRDefault="00EA61BE" w:rsidP="00EA61B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EA61BE" w:rsidRDefault="00EA61BE" w:rsidP="00EA61B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EA61BE" w:rsidRDefault="00EA61BE"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A61BE" w:rsidRDefault="00EA61BE"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F620C" w:rsidRDefault="00EF620C"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F620C" w:rsidRDefault="00EF620C"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F620C" w:rsidRDefault="00EF620C"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F620C" w:rsidRDefault="00EF620C"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A61BE" w:rsidRDefault="00EA61BE" w:rsidP="00EA61BE">
      <w:pPr>
        <w:overflowPunct w:val="0"/>
        <w:autoSpaceDE w:val="0"/>
        <w:autoSpaceDN w:val="0"/>
        <w:adjustRightInd w:val="0"/>
        <w:spacing w:after="0" w:line="360" w:lineRule="auto"/>
        <w:ind w:left="2832" w:firstLine="708"/>
        <w:textAlignment w:val="baseline"/>
        <w:rPr>
          <w:rFonts w:ascii="Century Gothic" w:hAnsi="Century Gothic"/>
          <w:sz w:val="24"/>
        </w:rPr>
      </w:pPr>
    </w:p>
    <w:p w:rsidR="00EA61BE" w:rsidRDefault="00EA61BE" w:rsidP="00EA61BE">
      <w:pPr>
        <w:overflowPunct w:val="0"/>
        <w:autoSpaceDE w:val="0"/>
        <w:autoSpaceDN w:val="0"/>
        <w:adjustRightInd w:val="0"/>
        <w:spacing w:after="0" w:line="240" w:lineRule="auto"/>
        <w:ind w:left="1440" w:firstLine="720"/>
        <w:jc w:val="both"/>
        <w:textAlignment w:val="baseline"/>
        <w:rPr>
          <w:rFonts w:ascii="Garamond" w:hAnsi="Garamond"/>
          <w:b/>
          <w:u w:val="single"/>
        </w:rPr>
      </w:pPr>
      <w:r>
        <w:rPr>
          <w:rFonts w:ascii="Garamond" w:hAnsi="Garamond"/>
          <w:b/>
          <w:u w:val="single"/>
        </w:rPr>
        <w:t xml:space="preserve">CONTRATO ADMINISTRATIVO N.º XX/15 </w:t>
      </w:r>
    </w:p>
    <w:p w:rsidR="00EA61BE" w:rsidRDefault="00EA61BE" w:rsidP="00EA61BE">
      <w:pPr>
        <w:overflowPunct w:val="0"/>
        <w:autoSpaceDE w:val="0"/>
        <w:autoSpaceDN w:val="0"/>
        <w:adjustRightInd w:val="0"/>
        <w:spacing w:after="0" w:line="240" w:lineRule="auto"/>
        <w:ind w:left="2160" w:firstLine="720"/>
        <w:jc w:val="both"/>
        <w:textAlignment w:val="baseline"/>
        <w:rPr>
          <w:rFonts w:ascii="Garamond" w:hAnsi="Garamond"/>
          <w:b/>
          <w:u w:val="single"/>
        </w:rPr>
      </w:pPr>
      <w:r>
        <w:rPr>
          <w:rFonts w:ascii="Garamond" w:hAnsi="Garamond"/>
          <w:b/>
          <w:u w:val="single"/>
        </w:rPr>
        <w:t>DE XX DE XXX DE 2015.</w:t>
      </w:r>
    </w:p>
    <w:p w:rsidR="00EA61BE" w:rsidRDefault="00EA61BE" w:rsidP="00EA61BE">
      <w:pPr>
        <w:overflowPunct w:val="0"/>
        <w:autoSpaceDE w:val="0"/>
        <w:autoSpaceDN w:val="0"/>
        <w:adjustRightInd w:val="0"/>
        <w:spacing w:after="0" w:line="240" w:lineRule="auto"/>
        <w:ind w:left="-142"/>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ind w:left="-142"/>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w:t>
      </w:r>
      <w:proofErr w:type="gramStart"/>
      <w:r>
        <w:rPr>
          <w:rFonts w:ascii="Garamond" w:hAnsi="Garamond"/>
        </w:rPr>
        <w:t>senhor ,</w:t>
      </w:r>
      <w:proofErr w:type="gramEnd"/>
      <w:r>
        <w:rPr>
          <w:rFonts w:ascii="Garamond" w:hAnsi="Garamond"/>
        </w:rPr>
        <w:t xml:space="preserve"> residente e domiciliado na Rua Eduardo Sehnem,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proofErr w:type="gramStart"/>
      <w:r>
        <w:rPr>
          <w:rFonts w:ascii="Garamond" w:hAnsi="Garamond"/>
        </w:rPr>
        <w:t xml:space="preserve">empresa </w:t>
      </w:r>
      <w:r>
        <w:rPr>
          <w:rFonts w:ascii="Garamond" w:hAnsi="Garamond"/>
          <w:b/>
        </w:rPr>
        <w:t>,</w:t>
      </w:r>
      <w:proofErr w:type="gramEnd"/>
      <w:r>
        <w:rPr>
          <w:rFonts w:ascii="Garamond" w:hAnsi="Garamond"/>
        </w:rPr>
        <w:t xml:space="preserve"> Pessoa jurídica de direito Privado, inscrita no CGCMF sob nº.  , com sede na </w:t>
      </w:r>
      <w:proofErr w:type="gramStart"/>
      <w:r>
        <w:rPr>
          <w:rFonts w:ascii="Garamond" w:hAnsi="Garamond"/>
        </w:rPr>
        <w:t>Av.</w:t>
      </w:r>
      <w:proofErr w:type="gramEnd"/>
      <w:r>
        <w:rPr>
          <w:rFonts w:ascii="Garamond" w:hAnsi="Garamond"/>
        </w:rPr>
        <w:t xml:space="preserve"> , Município de ,  neste ato representada pelo seu presidente, senhor , , Município de , portador do CIC sob. </w:t>
      </w:r>
      <w:proofErr w:type="gramStart"/>
      <w:r>
        <w:rPr>
          <w:rFonts w:ascii="Garamond" w:hAnsi="Garamond"/>
        </w:rPr>
        <w:t>nº</w:t>
      </w:r>
      <w:proofErr w:type="gramEnd"/>
      <w:r>
        <w:rPr>
          <w:rFonts w:ascii="Garamond" w:hAnsi="Garamond"/>
        </w:rPr>
        <w:t xml:space="preserve"> , CI nº , CEP: , na cidade de , Estado de Santa Catarina, doravante denominada simplesmente </w:t>
      </w:r>
      <w:r>
        <w:rPr>
          <w:rFonts w:ascii="Garamond" w:hAnsi="Garamond"/>
          <w:b/>
          <w:bCs/>
        </w:rPr>
        <w:t>CONTRATADA</w:t>
      </w:r>
      <w:r>
        <w:rPr>
          <w:rFonts w:ascii="Garamond" w:hAnsi="Garamond"/>
        </w:rPr>
        <w:t>;</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prestação de serviços com</w:t>
      </w:r>
      <w:proofErr w:type="gramStart"/>
      <w:r>
        <w:rPr>
          <w:rFonts w:ascii="Garamond" w:hAnsi="Garamond"/>
        </w:rPr>
        <w:t xml:space="preserve">  </w:t>
      </w:r>
      <w:proofErr w:type="gramEnd"/>
      <w:r>
        <w:rPr>
          <w:rFonts w:ascii="Garamond" w:hAnsi="Garamond"/>
        </w:rPr>
        <w:t>Utilização das dependências físicas, equipamentos ambulatoriais, plantonistas, funcionário no atendimento a munícipes Bom-jesuenses no exercício 2015, conforme segue abaixo: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spacing w:after="0" w:line="20" w:lineRule="exact"/>
        <w:jc w:val="both"/>
        <w:rPr>
          <w:lang w:eastAsia="pt-BR"/>
        </w:rPr>
      </w:pP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w:t>
      </w:r>
      <w:proofErr w:type="gramStart"/>
      <w:r>
        <w:rPr>
          <w:rFonts w:ascii="Garamond" w:hAnsi="Garamond"/>
        </w:rPr>
        <w:t>R$ ,</w:t>
      </w:r>
      <w:proofErr w:type="gramEnd"/>
      <w:r>
        <w:rPr>
          <w:rFonts w:ascii="Garamond" w:hAnsi="Garamond"/>
        </w:rPr>
        <w:t xml:space="preserve"> pela prestação dos serviços descritos clausula primeira do presente contrato.</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no ultimo dia útil de cada mês conforme prestação dos serviços mais consultas especializadas conforme solicitadas/autorizadas pelo Departamento de Saúde da Prefeitura Municipal de Bom Jesus do Oeste – SC.</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88" w:lineRule="auto"/>
        <w:jc w:val="both"/>
        <w:textAlignment w:val="baseline"/>
        <w:rPr>
          <w:rFonts w:ascii="Garamond" w:hAnsi="Garamond"/>
          <w:b/>
        </w:rPr>
      </w:pPr>
      <w:r>
        <w:rPr>
          <w:rFonts w:ascii="Garamond" w:hAnsi="Garamond"/>
          <w:b/>
        </w:rPr>
        <w:t xml:space="preserve">CLÁUSULA QUARTA </w:t>
      </w:r>
    </w:p>
    <w:p w:rsidR="00EA61BE" w:rsidRDefault="00EA61BE" w:rsidP="00EA61BE">
      <w:pPr>
        <w:overflowPunct w:val="0"/>
        <w:autoSpaceDE w:val="0"/>
        <w:autoSpaceDN w:val="0"/>
        <w:adjustRightInd w:val="0"/>
        <w:spacing w:after="0" w:line="288" w:lineRule="auto"/>
        <w:jc w:val="both"/>
        <w:textAlignment w:val="baseline"/>
        <w:rPr>
          <w:rFonts w:ascii="Garamond" w:hAnsi="Garamond"/>
          <w:b/>
        </w:rPr>
      </w:pPr>
      <w:r>
        <w:rPr>
          <w:rFonts w:ascii="Garamond" w:hAnsi="Garamond"/>
          <w:b/>
        </w:rPr>
        <w:t>DO LOCAL DA REALIZAÇÃO DOS SERVIÇOS</w:t>
      </w:r>
    </w:p>
    <w:p w:rsidR="00EA61BE" w:rsidRDefault="00EA61BE" w:rsidP="00EA61BE">
      <w:pPr>
        <w:overflowPunct w:val="0"/>
        <w:autoSpaceDE w:val="0"/>
        <w:autoSpaceDN w:val="0"/>
        <w:adjustRightInd w:val="0"/>
        <w:spacing w:after="0" w:line="288" w:lineRule="auto"/>
        <w:jc w:val="both"/>
        <w:textAlignment w:val="baseline"/>
        <w:rPr>
          <w:rFonts w:ascii="Garamond" w:hAnsi="Garamond"/>
          <w:b/>
          <w:szCs w:val="16"/>
        </w:rPr>
      </w:pPr>
    </w:p>
    <w:p w:rsidR="00EA61BE" w:rsidRDefault="00EA61BE" w:rsidP="00EA61BE">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       1. O atendimento deverá ser realizado, nas dependências da contratada, em instalações habilitadas, localizada no perímetro urbano do município de .</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EA61BE" w:rsidRDefault="00EA61BE" w:rsidP="00EA61BE">
      <w:pPr>
        <w:overflowPunct w:val="0"/>
        <w:autoSpaceDE w:val="0"/>
        <w:autoSpaceDN w:val="0"/>
        <w:adjustRightInd w:val="0"/>
        <w:spacing w:after="0" w:line="240" w:lineRule="auto"/>
        <w:ind w:left="435"/>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lastRenderedPageBreak/>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EA61BE" w:rsidRDefault="00EA61BE" w:rsidP="00EA61BE">
      <w:pPr>
        <w:overflowPunct w:val="0"/>
        <w:autoSpaceDE w:val="0"/>
        <w:autoSpaceDN w:val="0"/>
        <w:adjustRightInd w:val="0"/>
        <w:spacing w:after="0" w:line="240" w:lineRule="auto"/>
        <w:ind w:left="435"/>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SETIMA</w:t>
      </w:r>
    </w:p>
    <w:p w:rsidR="00EA61BE" w:rsidRDefault="00EA61BE" w:rsidP="00EA61BE">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2015.</w:t>
      </w: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1. Permitir que os prepostos do município </w:t>
      </w:r>
      <w:proofErr w:type="gramStart"/>
      <w:r>
        <w:rPr>
          <w:rFonts w:ascii="Garamond" w:hAnsi="Garamond"/>
          <w:bCs/>
        </w:rPr>
        <w:t>inspecionem</w:t>
      </w:r>
      <w:proofErr w:type="gramEnd"/>
      <w:r>
        <w:rPr>
          <w:rFonts w:ascii="Garamond" w:hAnsi="Garamond"/>
          <w:bCs/>
        </w:rPr>
        <w:t xml:space="preserve"> a qualquer tempo e hora o  andamento dos serviços;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2. Fornecer ao Município sempre que solicitado qualquer informação ou esclarecimento sobre os andamentos dos serviços;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3. Assumir a responsabilidade por todos os encargos trabalhistas, sociais e previdenciários, próprios e de seus funcionários;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4. Formar pessoal técnico-profissional necessário para a execução dos serviços, pagando os salários às suas exclusivas expensas;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5. O presente contrato não será de nenhuma forma, fundamento para a constituição de vínculo trabalhista com empregados, funcionários, prepostos ou terceiros que a contratada colocar a serviço;</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6. É da contratada a obrigação do pagamento de tributos que incidirem sobre os serviços e materiais contratados, em qualquer esfera;</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 xml:space="preserve">7. Manter 01 (um) profissional médico em clínica geral, devidamente registrado no CRM/SC, para atendimento da </w:t>
      </w:r>
      <w:r>
        <w:rPr>
          <w:rFonts w:ascii="Garamond" w:hAnsi="Garamond"/>
          <w:b/>
          <w:u w:val="single"/>
        </w:rPr>
        <w:t>urgência e emergência</w:t>
      </w:r>
      <w:r>
        <w:rPr>
          <w:rFonts w:ascii="Garamond" w:hAnsi="Garamond"/>
        </w:rPr>
        <w:t xml:space="preserve"> do ambulatório da contratada, assim como disponibilização de médicos integrantes do Corpo Clínico ou substituto indicado por membro do Corpo Clínico, na forma de escala de atendimento elaborada pelo próprio Corpo Clínico, para atender aos eventuais chamados do médico plantonista nas especialidades básicas, a saber, clínica médica, cirúrgica, obstétrica e pediátrica, anestesiologia, cardiologia, ortopedia/traumatologia, além de oftalmologia, conforme cláusula primeira e segunda, não abrangendo este contrato as especialidades médias nas áreas de cardiologia, ortopedia/traumatologia e oftalmologia. Que obrigatoriamente terão que ser negociados particularmente entre as partes interessadas.  </w:t>
      </w:r>
    </w:p>
    <w:p w:rsidR="00EA61BE" w:rsidRDefault="00EA61BE" w:rsidP="00EA61BE">
      <w:pPr>
        <w:overflowPunct w:val="0"/>
        <w:autoSpaceDE w:val="0"/>
        <w:autoSpaceDN w:val="0"/>
        <w:adjustRightInd w:val="0"/>
        <w:spacing w:after="0" w:line="288" w:lineRule="auto"/>
        <w:jc w:val="both"/>
        <w:textAlignment w:val="baseline"/>
        <w:rPr>
          <w:rFonts w:ascii="Garamond" w:hAnsi="Garamond"/>
          <w:szCs w:val="16"/>
        </w:rPr>
      </w:pP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lang w:eastAsia="pt-BR"/>
        </w:rPr>
      </w:pPr>
      <w:r>
        <w:rPr>
          <w:rFonts w:ascii="Garamond" w:hAnsi="Garamond" w:cs="Arial"/>
          <w:b/>
          <w:bCs/>
          <w:color w:val="000000"/>
          <w:szCs w:val="29"/>
          <w:lang w:eastAsia="pt-BR"/>
        </w:rPr>
        <w:t>CLÁUSULA NONA</w:t>
      </w:r>
    </w:p>
    <w:p w:rsidR="00EA61BE" w:rsidRDefault="00EA61BE" w:rsidP="00EA61B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CONTRATANTE</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88" w:lineRule="auto"/>
        <w:ind w:left="705" w:hanging="705"/>
        <w:jc w:val="both"/>
        <w:textAlignment w:val="baseline"/>
        <w:rPr>
          <w:rFonts w:ascii="Garamond" w:hAnsi="Garamond"/>
        </w:rPr>
      </w:pPr>
      <w:r>
        <w:rPr>
          <w:rFonts w:ascii="Garamond" w:hAnsi="Garamond"/>
        </w:rPr>
        <w:t>1. Transmitir por escrito, determinações sobre possíveis modificações;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2. Esclarecer dúvidas que lhe forem apresentadas;</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3. Fiscalizar e controlar a execução do objeto do convênio, através da Secretaria Municipal de Saúde de Bom Jesus do Oeste - SC;</w:t>
      </w:r>
    </w:p>
    <w:p w:rsidR="00EA61BE" w:rsidRDefault="00EA61BE" w:rsidP="00EA61BE">
      <w:pPr>
        <w:overflowPunct w:val="0"/>
        <w:autoSpaceDE w:val="0"/>
        <w:autoSpaceDN w:val="0"/>
        <w:adjustRightInd w:val="0"/>
        <w:spacing w:after="0" w:line="288" w:lineRule="auto"/>
        <w:jc w:val="both"/>
        <w:textAlignment w:val="baseline"/>
        <w:rPr>
          <w:rFonts w:ascii="Garamond" w:hAnsi="Garamond"/>
        </w:rPr>
      </w:pPr>
      <w:r>
        <w:rPr>
          <w:rFonts w:ascii="Garamond" w:hAnsi="Garamond"/>
        </w:rPr>
        <w:t xml:space="preserve">4. Efetuar a transferência ou remoção de pacientes internados junto </w:t>
      </w:r>
      <w:r w:rsidR="00EF620C">
        <w:rPr>
          <w:rFonts w:ascii="Garamond" w:hAnsi="Garamond"/>
        </w:rPr>
        <w:t>à</w:t>
      </w:r>
      <w:r>
        <w:rPr>
          <w:rFonts w:ascii="Garamond" w:hAnsi="Garamond"/>
        </w:rPr>
        <w:t xml:space="preserve"> contratada quando necessário, conforme orientação ou solicitação médica, haja vista </w:t>
      </w:r>
      <w:proofErr w:type="gramStart"/>
      <w:r>
        <w:rPr>
          <w:rFonts w:ascii="Garamond" w:hAnsi="Garamond"/>
        </w:rPr>
        <w:t>ao contratada</w:t>
      </w:r>
      <w:proofErr w:type="gramEnd"/>
      <w:r>
        <w:rPr>
          <w:rFonts w:ascii="Garamond" w:hAnsi="Garamond"/>
        </w:rPr>
        <w:t xml:space="preserve">, não disponibilizar de ambulância. </w:t>
      </w:r>
    </w:p>
    <w:p w:rsidR="00EA61BE" w:rsidRDefault="00EA61BE" w:rsidP="00EA61BE">
      <w:pPr>
        <w:overflowPunct w:val="0"/>
        <w:autoSpaceDE w:val="0"/>
        <w:autoSpaceDN w:val="0"/>
        <w:adjustRightInd w:val="0"/>
        <w:spacing w:after="0" w:line="288" w:lineRule="auto"/>
        <w:ind w:left="705" w:hanging="705"/>
        <w:jc w:val="both"/>
        <w:textAlignment w:val="baseline"/>
        <w:rPr>
          <w:sz w:val="22"/>
        </w:rPr>
      </w:pPr>
      <w:r>
        <w:rPr>
          <w:rFonts w:ascii="Garamond" w:hAnsi="Garamond"/>
        </w:rPr>
        <w:t>5. Cumprir as condições de pagamento.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 xml:space="preserve">CLÁUSULA DÉCIMA </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Os serviços mencionados neste convênio serão processados no setor contábil do Município, conforme legislação em vigor e correrão por conta do elemento orçamentário nº: 33903950 - (Serviços Médicos Hospitalar), Projeto Atividade: 103020023.2.046 -</w:t>
      </w:r>
      <w:r w:rsidR="00EF620C">
        <w:rPr>
          <w:rFonts w:ascii="Garamond" w:hAnsi="Garamond"/>
          <w:bCs/>
        </w:rPr>
        <w:t xml:space="preserve"> </w:t>
      </w:r>
      <w:r>
        <w:rPr>
          <w:rFonts w:ascii="Garamond" w:hAnsi="Garamond"/>
          <w:bCs/>
        </w:rPr>
        <w:t>(Atendimento Ambulatorial de Urgência e Emergência).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r w:rsidR="00EF620C">
        <w:rPr>
          <w:rFonts w:ascii="Garamond" w:hAnsi="Garamond"/>
        </w:rPr>
        <w:t>ser</w:t>
      </w:r>
      <w:r>
        <w:rPr>
          <w:rFonts w:ascii="Garamond" w:hAnsi="Garamond"/>
        </w:rPr>
        <w:t xml:space="preserve"> exceto o que dispõe o inciso VIII do art. 29 da constituição Federal.</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r w:rsidR="00EF620C">
        <w:rPr>
          <w:rFonts w:ascii="Garamond" w:hAnsi="Garamond"/>
          <w:b/>
        </w:rPr>
        <w:t xml:space="preserve"> </w:t>
      </w:r>
      <w:r>
        <w:rPr>
          <w:rFonts w:ascii="Garamond" w:hAnsi="Garamond"/>
          <w:b/>
        </w:rPr>
        <w:t>QUARTA</w:t>
      </w:r>
    </w:p>
    <w:p w:rsidR="00EA61BE" w:rsidRDefault="00EA61BE" w:rsidP="00EA61B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sidR="00EF620C">
        <w:rPr>
          <w:rFonts w:ascii="Garamond" w:hAnsi="Garamond"/>
        </w:rPr>
        <w:t xml:space="preserve"> </w:t>
      </w:r>
      <w:r>
        <w:rPr>
          <w:rFonts w:ascii="Garamond" w:hAnsi="Garamond"/>
        </w:rPr>
        <w:t>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sidR="00EF620C">
        <w:rPr>
          <w:rFonts w:ascii="Garamond" w:hAnsi="Garamond"/>
        </w:rPr>
        <w:t xml:space="preserve"> reger-se-ão</w:t>
      </w:r>
      <w:r>
        <w:rPr>
          <w:rFonts w:ascii="Garamond" w:hAnsi="Garamond"/>
        </w:rPr>
        <w:t xml:space="preserve"> pela legislação pertinente a matéria, as Leis Federais 8.666/93 de 21 de junho de 1.993 e 8.883/94, e a licitação na modalidade de Pregão Presencial nº 048/14, Processo Licitatório nº. 2224/15.</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xxxx</w:t>
      </w:r>
      <w:proofErr w:type="spellEnd"/>
      <w:r>
        <w:rPr>
          <w:rFonts w:ascii="Garamond" w:hAnsi="Garamond"/>
        </w:rPr>
        <w:t xml:space="preserve"> de 2015.</w:t>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EA61BE" w:rsidRDefault="00EA61BE" w:rsidP="00EA61BE">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EA61BE" w:rsidRDefault="00EA61BE" w:rsidP="00EA61BE">
      <w:pPr>
        <w:overflowPunct w:val="0"/>
        <w:autoSpaceDE w:val="0"/>
        <w:autoSpaceDN w:val="0"/>
        <w:adjustRightInd w:val="0"/>
        <w:spacing w:after="0" w:line="240" w:lineRule="auto"/>
        <w:jc w:val="both"/>
        <w:textAlignment w:val="baseline"/>
        <w:rPr>
          <w:rFonts w:ascii="Garamond" w:hAnsi="Garamond"/>
        </w:rPr>
      </w:pPr>
    </w:p>
    <w:p w:rsidR="00EA61BE" w:rsidRDefault="00EA61BE" w:rsidP="00EA61BE">
      <w:pPr>
        <w:overflowPunct w:val="0"/>
        <w:autoSpaceDE w:val="0"/>
        <w:autoSpaceDN w:val="0"/>
        <w:adjustRightInd w:val="0"/>
        <w:spacing w:after="0" w:line="360" w:lineRule="auto"/>
        <w:ind w:left="2832" w:firstLine="708"/>
        <w:jc w:val="both"/>
        <w:textAlignment w:val="baseline"/>
      </w:pPr>
    </w:p>
    <w:p w:rsidR="004F7ACC" w:rsidRDefault="004F7ACC"/>
    <w:sectPr w:rsidR="004F7AC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706" w:rsidRDefault="007A3706" w:rsidP="00EA61BE">
      <w:pPr>
        <w:spacing w:after="0" w:line="240" w:lineRule="auto"/>
      </w:pPr>
      <w:r>
        <w:separator/>
      </w:r>
    </w:p>
  </w:endnote>
  <w:endnote w:type="continuationSeparator" w:id="0">
    <w:p w:rsidR="007A3706" w:rsidRDefault="007A3706" w:rsidP="00EA6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427683"/>
      <w:docPartObj>
        <w:docPartGallery w:val="Page Numbers (Bottom of Page)"/>
        <w:docPartUnique/>
      </w:docPartObj>
    </w:sdtPr>
    <w:sdtEndPr/>
    <w:sdtContent>
      <w:sdt>
        <w:sdtPr>
          <w:id w:val="-1669238322"/>
          <w:docPartObj>
            <w:docPartGallery w:val="Page Numbers (Top of Page)"/>
            <w:docPartUnique/>
          </w:docPartObj>
        </w:sdtPr>
        <w:sdtEndPr/>
        <w:sdtContent>
          <w:p w:rsidR="00EA61BE" w:rsidRDefault="00EA61B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45F1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45F19">
              <w:rPr>
                <w:b/>
                <w:bCs/>
                <w:noProof/>
              </w:rPr>
              <w:t>17</w:t>
            </w:r>
            <w:r>
              <w:rPr>
                <w:b/>
                <w:bCs/>
                <w:sz w:val="24"/>
                <w:szCs w:val="24"/>
              </w:rPr>
              <w:fldChar w:fldCharType="end"/>
            </w:r>
          </w:p>
        </w:sdtContent>
      </w:sdt>
    </w:sdtContent>
  </w:sdt>
  <w:p w:rsidR="00EA61BE" w:rsidRDefault="00EA61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706" w:rsidRDefault="007A3706" w:rsidP="00EA61BE">
      <w:pPr>
        <w:spacing w:after="0" w:line="240" w:lineRule="auto"/>
      </w:pPr>
      <w:r>
        <w:separator/>
      </w:r>
    </w:p>
  </w:footnote>
  <w:footnote w:type="continuationSeparator" w:id="0">
    <w:p w:rsidR="007A3706" w:rsidRDefault="007A3706" w:rsidP="00EA6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BE" w:rsidRPr="00F101F9" w:rsidRDefault="00EA61BE" w:rsidP="00EA61BE">
    <w:pPr>
      <w:pStyle w:val="Cabealho"/>
      <w:ind w:firstLine="2124"/>
    </w:pPr>
    <w:r w:rsidRPr="00F101F9">
      <w:rPr>
        <w:noProof/>
        <w:lang w:eastAsia="pt-BR"/>
      </w:rPr>
      <w:drawing>
        <wp:anchor distT="0" distB="0" distL="114300" distR="114300" simplePos="0" relativeHeight="251664384" behindDoc="1" locked="0" layoutInCell="1" allowOverlap="1" wp14:anchorId="354BCA16" wp14:editId="37947267">
          <wp:simplePos x="0" y="0"/>
          <wp:positionH relativeFrom="column">
            <wp:posOffset>243840</wp:posOffset>
          </wp:positionH>
          <wp:positionV relativeFrom="paragraph">
            <wp:posOffset>-41159</wp:posOffset>
          </wp:positionV>
          <wp:extent cx="952500" cy="84571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845710"/>
                  </a:xfrm>
                  <a:prstGeom prst="rect">
                    <a:avLst/>
                  </a:prstGeom>
                  <a:noFill/>
                </pic:spPr>
              </pic:pic>
            </a:graphicData>
          </a:graphic>
          <wp14:sizeRelH relativeFrom="page">
            <wp14:pctWidth>0</wp14:pctWidth>
          </wp14:sizeRelH>
          <wp14:sizeRelV relativeFrom="page">
            <wp14:pctHeight>0</wp14:pctHeight>
          </wp14:sizeRelV>
        </wp:anchor>
      </w:drawing>
    </w:r>
    <w:r w:rsidRPr="00F101F9">
      <w:rPr>
        <w:noProof/>
        <w:lang w:eastAsia="pt-BR"/>
      </w:rPr>
      <mc:AlternateContent>
        <mc:Choice Requires="wps">
          <w:drawing>
            <wp:anchor distT="0" distB="0" distL="114300" distR="114300" simplePos="0" relativeHeight="251659264" behindDoc="0" locked="0" layoutInCell="0" allowOverlap="1" wp14:anchorId="54F5AD09" wp14:editId="6FFC2761">
              <wp:simplePos x="0" y="0"/>
              <wp:positionH relativeFrom="column">
                <wp:posOffset>1294130</wp:posOffset>
              </wp:positionH>
              <wp:positionV relativeFrom="paragraph">
                <wp:posOffset>6985</wp:posOffset>
              </wp:positionV>
              <wp:extent cx="0" cy="457200"/>
              <wp:effectExtent l="0" t="0" r="0" b="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CNvgkS&#10;SwIAANwEAAAOAAAAAAAAAAAAAAAAAC4CAABkcnMvZTJvRG9jLnhtbFBLAQItABQABgAIAAAAIQDM&#10;7WfR3AAAAAgBAAAPAAAAAAAAAAAAAAAAAKUEAABkcnMvZG93bnJldi54bWxQSwUGAAAAAAQABADz&#10;AAAArgUAAAAA&#10;" o:allowincell="f" stroked="f"/>
          </w:pict>
        </mc:Fallback>
      </mc:AlternateContent>
    </w:r>
    <w:r w:rsidRPr="00F101F9">
      <w:rPr>
        <w:noProof/>
        <w:lang w:eastAsia="pt-BR"/>
      </w:rPr>
      <mc:AlternateContent>
        <mc:Choice Requires="wps">
          <w:drawing>
            <wp:anchor distT="0" distB="0" distL="114300" distR="114300" simplePos="0" relativeHeight="251660288" behindDoc="0" locked="0" layoutInCell="0" allowOverlap="1" wp14:anchorId="377FB0C5" wp14:editId="38AD4B36">
              <wp:simplePos x="0" y="0"/>
              <wp:positionH relativeFrom="column">
                <wp:posOffset>-77470</wp:posOffset>
              </wp:positionH>
              <wp:positionV relativeFrom="paragraph">
                <wp:posOffset>6985</wp:posOffset>
              </wp:positionV>
              <wp:extent cx="1371600" cy="0"/>
              <wp:effectExtent l="0" t="0" r="0" b="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ihsX&#10;ZkwCAADbBAAADgAAAAAAAAAAAAAAAAAuAgAAZHJzL2Uyb0RvYy54bWxQSwECLQAUAAYACAAAACEA&#10;ijdyL9wAAAAHAQAADwAAAAAAAAAAAAAAAACmBAAAZHJzL2Rvd25yZXYueG1sUEsFBgAAAAAEAAQA&#10;8wAAAK8FAAAAAA==&#10;" o:allowincell="f" stroked="f"/>
          </w:pict>
        </mc:Fallback>
      </mc:AlternateContent>
    </w:r>
    <w:r w:rsidRPr="00F101F9">
      <w:rPr>
        <w:noProof/>
        <w:lang w:eastAsia="pt-BR"/>
      </w:rPr>
      <mc:AlternateContent>
        <mc:Choice Requires="wps">
          <w:drawing>
            <wp:anchor distT="0" distB="0" distL="114300" distR="114300" simplePos="0" relativeHeight="251662336" behindDoc="0" locked="0" layoutInCell="0" allowOverlap="1" wp14:anchorId="6B2B21B1" wp14:editId="70B883A6">
              <wp:simplePos x="0" y="0"/>
              <wp:positionH relativeFrom="column">
                <wp:posOffset>-1609090</wp:posOffset>
              </wp:positionH>
              <wp:positionV relativeFrom="paragraph">
                <wp:posOffset>238760</wp:posOffset>
              </wp:positionV>
              <wp:extent cx="91440" cy="1371600"/>
              <wp:effectExtent l="0" t="0" r="3810"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Yu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B2PlYu&#10;gAIAAPsEAAAOAAAAAAAAAAAAAAAAAC4CAABkcnMvZTJvRG9jLnhtbFBLAQItABQABgAIAAAAIQD6&#10;Sg2H4AAAAAwBAAAPAAAAAAAAAAAAAAAAANoEAABkcnMvZG93bnJldi54bWxQSwUGAAAAAAQABADz&#10;AAAA5wUAAAAA&#10;" o:allowincell="f" stroked="f"/>
          </w:pict>
        </mc:Fallback>
      </mc:AlternateContent>
    </w:r>
    <w:r w:rsidRPr="00F101F9">
      <w:rPr>
        <w:noProof/>
        <w:lang w:eastAsia="pt-BR"/>
      </w:rPr>
      <mc:AlternateContent>
        <mc:Choice Requires="wps">
          <w:drawing>
            <wp:anchor distT="0" distB="0" distL="114300" distR="114300" simplePos="0" relativeHeight="251663360" behindDoc="0" locked="0" layoutInCell="0" allowOverlap="1" wp14:anchorId="719F7D59" wp14:editId="0E98BDE4">
              <wp:simplePos x="0" y="0"/>
              <wp:positionH relativeFrom="column">
                <wp:posOffset>-1577340</wp:posOffset>
              </wp:positionH>
              <wp:positionV relativeFrom="paragraph">
                <wp:posOffset>-91440</wp:posOffset>
              </wp:positionV>
              <wp:extent cx="1554480" cy="91440"/>
              <wp:effectExtent l="0" t="0" r="7620" b="381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" o:allowincell="f" stroked="f"/>
          </w:pict>
        </mc:Fallback>
      </mc:AlternateContent>
    </w:r>
    <w:r>
      <w:t xml:space="preserve">       </w:t>
    </w:r>
    <w:r w:rsidRPr="00F101F9">
      <w:t>ESTADO DE SANTA CATARINA</w:t>
    </w:r>
  </w:p>
  <w:p w:rsidR="00EA61BE" w:rsidRPr="00F101F9" w:rsidRDefault="00EA61BE" w:rsidP="00EA61BE">
    <w:pPr>
      <w:pStyle w:val="Cabealho"/>
    </w:pPr>
    <w:r w:rsidRPr="00F101F9">
      <w:rPr>
        <w:noProof/>
        <w:lang w:eastAsia="pt-BR"/>
      </w:rPr>
      <mc:AlternateContent>
        <mc:Choice Requires="wps">
          <w:drawing>
            <wp:anchor distT="0" distB="0" distL="114300" distR="114300" simplePos="0" relativeHeight="251661312" behindDoc="0" locked="0" layoutInCell="0" allowOverlap="1" wp14:anchorId="14B97F5D" wp14:editId="2B57DAB8">
              <wp:simplePos x="0" y="0"/>
              <wp:positionH relativeFrom="column">
                <wp:posOffset>62865</wp:posOffset>
              </wp:positionH>
              <wp:positionV relativeFrom="paragraph">
                <wp:posOffset>27940</wp:posOffset>
              </wp:positionV>
              <wp:extent cx="1463040" cy="0"/>
              <wp:effectExtent l="0" t="0" r="0" b="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pt" to="120.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" o:allowincell="f" stroked="f"/>
          </w:pict>
        </mc:Fallback>
      </mc:AlternateContent>
    </w:r>
    <w:r>
      <w:tab/>
    </w:r>
    <w:r w:rsidRPr="00F101F9">
      <w:t>MUNICÍPIO DE BOM JESUS DO OESTE</w:t>
    </w:r>
  </w:p>
  <w:p w:rsidR="00EA61BE" w:rsidRPr="00F101F9" w:rsidRDefault="00EA61BE" w:rsidP="00EA61BE">
    <w:pPr>
      <w:pStyle w:val="Cabealho"/>
    </w:pPr>
    <w:r>
      <w:tab/>
      <w:t xml:space="preserve">             </w:t>
    </w:r>
    <w:r w:rsidRPr="00F101F9">
      <w:t>Av. Nossa Senhora de Fátima, 120 CEP 89.873-</w:t>
    </w:r>
    <w:proofErr w:type="gramStart"/>
    <w:r w:rsidRPr="00F101F9">
      <w:t>000</w:t>
    </w:r>
    <w:proofErr w:type="gramEnd"/>
  </w:p>
  <w:p w:rsidR="00EA61BE" w:rsidRPr="00F101F9" w:rsidRDefault="00EA61BE" w:rsidP="00EA61BE">
    <w:pPr>
      <w:pStyle w:val="Cabealho"/>
    </w:pPr>
    <w:r>
      <w:tab/>
    </w:r>
    <w:r w:rsidRPr="00F101F9">
      <w:t>Fone/Fax: (0 ** 49) 363 0200 / 0201/ 0041</w:t>
    </w:r>
  </w:p>
  <w:p w:rsidR="00EA61BE" w:rsidRDefault="00EA61BE" w:rsidP="00EA61BE">
    <w:pPr>
      <w:pStyle w:val="Cabealho"/>
    </w:pPr>
    <w:r>
      <w:rPr>
        <w:i/>
      </w:rPr>
      <w:t xml:space="preserve">                                                  </w:t>
    </w:r>
    <w:r w:rsidRPr="00F101F9">
      <w:rPr>
        <w:i/>
      </w:rP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BE"/>
    <w:rsid w:val="004F7ACC"/>
    <w:rsid w:val="006D7F31"/>
    <w:rsid w:val="00745F19"/>
    <w:rsid w:val="007A3706"/>
    <w:rsid w:val="00EA61BE"/>
    <w:rsid w:val="00EF6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B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61BE"/>
    <w:rPr>
      <w:color w:val="0000FF"/>
      <w:u w:val="single"/>
    </w:rPr>
  </w:style>
  <w:style w:type="paragraph" w:styleId="Cabealho">
    <w:name w:val="header"/>
    <w:basedOn w:val="Normal"/>
    <w:link w:val="CabealhoChar"/>
    <w:uiPriority w:val="99"/>
    <w:unhideWhenUsed/>
    <w:rsid w:val="00EA61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61BE"/>
    <w:rPr>
      <w:rFonts w:ascii="Times New Roman" w:eastAsia="Times New Roman" w:hAnsi="Times New Roman" w:cs="Times New Roman"/>
      <w:sz w:val="20"/>
      <w:szCs w:val="20"/>
    </w:rPr>
  </w:style>
  <w:style w:type="paragraph" w:styleId="Rodap">
    <w:name w:val="footer"/>
    <w:basedOn w:val="Normal"/>
    <w:link w:val="RodapChar"/>
    <w:uiPriority w:val="99"/>
    <w:unhideWhenUsed/>
    <w:rsid w:val="00EA61BE"/>
    <w:pPr>
      <w:tabs>
        <w:tab w:val="center" w:pos="4252"/>
        <w:tab w:val="right" w:pos="8504"/>
      </w:tabs>
      <w:spacing w:after="0" w:line="240" w:lineRule="auto"/>
    </w:pPr>
  </w:style>
  <w:style w:type="character" w:customStyle="1" w:styleId="RodapChar">
    <w:name w:val="Rodapé Char"/>
    <w:basedOn w:val="Fontepargpadro"/>
    <w:link w:val="Rodap"/>
    <w:uiPriority w:val="99"/>
    <w:rsid w:val="00EA61B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45F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5F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1B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A61BE"/>
    <w:rPr>
      <w:color w:val="0000FF"/>
      <w:u w:val="single"/>
    </w:rPr>
  </w:style>
  <w:style w:type="paragraph" w:styleId="Cabealho">
    <w:name w:val="header"/>
    <w:basedOn w:val="Normal"/>
    <w:link w:val="CabealhoChar"/>
    <w:uiPriority w:val="99"/>
    <w:unhideWhenUsed/>
    <w:rsid w:val="00EA61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61BE"/>
    <w:rPr>
      <w:rFonts w:ascii="Times New Roman" w:eastAsia="Times New Roman" w:hAnsi="Times New Roman" w:cs="Times New Roman"/>
      <w:sz w:val="20"/>
      <w:szCs w:val="20"/>
    </w:rPr>
  </w:style>
  <w:style w:type="paragraph" w:styleId="Rodap">
    <w:name w:val="footer"/>
    <w:basedOn w:val="Normal"/>
    <w:link w:val="RodapChar"/>
    <w:uiPriority w:val="99"/>
    <w:unhideWhenUsed/>
    <w:rsid w:val="00EA61BE"/>
    <w:pPr>
      <w:tabs>
        <w:tab w:val="center" w:pos="4252"/>
        <w:tab w:val="right" w:pos="8504"/>
      </w:tabs>
      <w:spacing w:after="0" w:line="240" w:lineRule="auto"/>
    </w:pPr>
  </w:style>
  <w:style w:type="character" w:customStyle="1" w:styleId="RodapChar">
    <w:name w:val="Rodapé Char"/>
    <w:basedOn w:val="Fontepargpadro"/>
    <w:link w:val="Rodap"/>
    <w:uiPriority w:val="99"/>
    <w:rsid w:val="00EA61B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45F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5F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4842</Words>
  <Characters>26151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2015-10-08T13:01:00Z</cp:lastPrinted>
  <dcterms:created xsi:type="dcterms:W3CDTF">2015-10-08T13:01:00Z</dcterms:created>
  <dcterms:modified xsi:type="dcterms:W3CDTF">2015-10-08T13:04:00Z</dcterms:modified>
</cp:coreProperties>
</file>