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21" w:rsidRDefault="006A4821" w:rsidP="006A4821">
      <w:pPr>
        <w:pBdr>
          <w:top w:val="single" w:sz="4" w:space="1" w:color="auto"/>
          <w:left w:val="single" w:sz="4" w:space="4" w:color="auto"/>
          <w:bottom w:val="single" w:sz="4" w:space="1" w:color="auto"/>
          <w:right w:val="single" w:sz="4" w:space="4" w:color="auto"/>
        </w:pBdr>
        <w:spacing w:after="0" w:line="240" w:lineRule="auto"/>
        <w:jc w:val="both"/>
        <w:rPr>
          <w:rFonts w:eastAsia="Times New Roman"/>
          <w:b/>
          <w:spacing w:val="40"/>
          <w:sz w:val="24"/>
          <w:szCs w:val="24"/>
          <w:lang w:eastAsia="pt-BR"/>
        </w:rPr>
      </w:pPr>
    </w:p>
    <w:p w:rsidR="00213827" w:rsidRPr="006A4821" w:rsidRDefault="00213827" w:rsidP="006A4821">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6A4821">
        <w:rPr>
          <w:rFonts w:eastAsia="Times New Roman"/>
          <w:b/>
          <w:spacing w:val="40"/>
          <w:sz w:val="24"/>
          <w:szCs w:val="24"/>
          <w:lang w:eastAsia="pt-BR"/>
        </w:rPr>
        <w:t>PROCESSO LICITATÓRIO Nº 2521/2018</w:t>
      </w:r>
    </w:p>
    <w:p w:rsidR="00213827" w:rsidRPr="006A4821" w:rsidRDefault="00213827" w:rsidP="006A4821">
      <w:pPr>
        <w:pBdr>
          <w:top w:val="single" w:sz="4" w:space="1" w:color="auto"/>
          <w:left w:val="single" w:sz="4" w:space="4"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213827" w:rsidRDefault="00213827" w:rsidP="006A4821">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6A4821">
        <w:rPr>
          <w:rFonts w:eastAsia="Times New Roman"/>
          <w:b/>
          <w:spacing w:val="40"/>
          <w:sz w:val="24"/>
          <w:szCs w:val="24"/>
          <w:lang w:eastAsia="pt-BR"/>
        </w:rPr>
        <w:t>Tomada de Preços nº 04/2018</w:t>
      </w:r>
    </w:p>
    <w:p w:rsidR="006A4821" w:rsidRPr="006A4821" w:rsidRDefault="006A4821" w:rsidP="006A4821">
      <w:pPr>
        <w:keepNext/>
        <w:pBdr>
          <w:top w:val="single" w:sz="4" w:space="1" w:color="auto"/>
          <w:left w:val="single" w:sz="4" w:space="4" w:color="auto"/>
          <w:bottom w:val="single" w:sz="4" w:space="1" w:color="auto"/>
          <w:right w:val="single" w:sz="4" w:space="4" w:color="auto"/>
        </w:pBdr>
        <w:spacing w:after="0" w:line="240" w:lineRule="auto"/>
        <w:jc w:val="both"/>
        <w:outlineLvl w:val="1"/>
        <w:rPr>
          <w:rFonts w:eastAsia="Times New Roman"/>
          <w:b/>
          <w:spacing w:val="40"/>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 PREÂMBULO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1.1 O </w:t>
      </w:r>
      <w:r w:rsidR="00A96969">
        <w:rPr>
          <w:rFonts w:eastAsia="Times New Roman"/>
          <w:sz w:val="24"/>
          <w:szCs w:val="24"/>
          <w:lang w:eastAsia="pt-BR"/>
        </w:rPr>
        <w:t xml:space="preserve">município </w:t>
      </w:r>
      <w:r w:rsidRPr="006A4821">
        <w:rPr>
          <w:rFonts w:eastAsia="Times New Roman"/>
          <w:sz w:val="24"/>
          <w:szCs w:val="24"/>
          <w:lang w:eastAsia="pt-BR"/>
        </w:rPr>
        <w:t xml:space="preserve">de Bom Jesus do Oeste, Estado de Santa Catarina, situada à Av. Nossa Senhora de Fátima </w:t>
      </w:r>
      <w:r w:rsidR="006A4821" w:rsidRPr="006A4821">
        <w:rPr>
          <w:rFonts w:eastAsia="Times New Roman"/>
          <w:sz w:val="24"/>
          <w:szCs w:val="24"/>
          <w:lang w:eastAsia="pt-BR"/>
        </w:rPr>
        <w:t>120, torna</w:t>
      </w:r>
      <w:r w:rsidRPr="006A4821">
        <w:rPr>
          <w:rFonts w:eastAsia="Times New Roman"/>
          <w:sz w:val="24"/>
          <w:szCs w:val="24"/>
          <w:lang w:eastAsia="pt-BR"/>
        </w:rPr>
        <w:t xml:space="preserve"> público para o conhecimento dos interessados, que </w:t>
      </w:r>
      <w:r w:rsidR="006A4821" w:rsidRPr="006A4821">
        <w:rPr>
          <w:rFonts w:eastAsia="Times New Roman"/>
          <w:sz w:val="24"/>
          <w:szCs w:val="24"/>
          <w:lang w:eastAsia="pt-BR"/>
        </w:rPr>
        <w:t>fará licitação</w:t>
      </w:r>
      <w:r w:rsidRPr="006A4821">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1.2 Para recebimento dos envelopes de Habilitação e Proposta, fica determinado o dia </w:t>
      </w:r>
      <w:r w:rsidR="00047D67">
        <w:rPr>
          <w:rFonts w:eastAsia="Times New Roman"/>
          <w:sz w:val="24"/>
          <w:szCs w:val="24"/>
          <w:lang w:eastAsia="pt-BR"/>
        </w:rPr>
        <w:t>03</w:t>
      </w:r>
      <w:r w:rsidRPr="006A4821">
        <w:rPr>
          <w:rFonts w:eastAsia="Times New Roman"/>
          <w:sz w:val="24"/>
          <w:szCs w:val="24"/>
          <w:lang w:eastAsia="pt-BR"/>
        </w:rPr>
        <w:t>/</w:t>
      </w:r>
      <w:r w:rsidR="00047D67">
        <w:rPr>
          <w:rFonts w:eastAsia="Times New Roman"/>
          <w:sz w:val="24"/>
          <w:szCs w:val="24"/>
          <w:lang w:eastAsia="pt-BR"/>
        </w:rPr>
        <w:t>01</w:t>
      </w:r>
      <w:r w:rsidRPr="006A4821">
        <w:rPr>
          <w:rFonts w:eastAsia="Times New Roman"/>
          <w:sz w:val="24"/>
          <w:szCs w:val="24"/>
          <w:lang w:eastAsia="pt-BR"/>
        </w:rPr>
        <w:t>/1</w:t>
      </w:r>
      <w:r w:rsidR="00047D67">
        <w:rPr>
          <w:rFonts w:eastAsia="Times New Roman"/>
          <w:sz w:val="24"/>
          <w:szCs w:val="24"/>
          <w:lang w:eastAsia="pt-BR"/>
        </w:rPr>
        <w:t>9</w:t>
      </w:r>
      <w:r w:rsidRPr="006A4821">
        <w:rPr>
          <w:rFonts w:eastAsia="Times New Roman"/>
          <w:sz w:val="24"/>
          <w:szCs w:val="24"/>
          <w:lang w:eastAsia="pt-BR"/>
        </w:rPr>
        <w:t xml:space="preserve">, até às </w:t>
      </w:r>
      <w:r w:rsidR="00047D67">
        <w:rPr>
          <w:rFonts w:eastAsia="Times New Roman"/>
          <w:sz w:val="24"/>
          <w:szCs w:val="24"/>
          <w:lang w:eastAsia="pt-BR"/>
        </w:rPr>
        <w:t>08:30</w:t>
      </w:r>
      <w:r w:rsidRPr="006A4821">
        <w:rPr>
          <w:rFonts w:eastAsia="Times New Roman"/>
          <w:sz w:val="24"/>
          <w:szCs w:val="24"/>
          <w:lang w:eastAsia="pt-BR"/>
        </w:rPr>
        <w:t xml:space="preserve"> horas, o qual deverá ser entregue na sala de Licitações do Centro Administrativo Municipal de Bom Jesus do Oeste, na Av. Nossa Senhora de Fatima, 120, Centro, na cidade de Bom Jesus do Oeste, Estado de Santa Catarina.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1.3 O início da abertura dos envelopes ocorrerá no dia </w:t>
      </w:r>
      <w:r w:rsidR="00047D67">
        <w:rPr>
          <w:rFonts w:eastAsia="Times New Roman"/>
          <w:sz w:val="24"/>
          <w:szCs w:val="24"/>
          <w:lang w:eastAsia="pt-BR"/>
        </w:rPr>
        <w:t>03/01/2019</w:t>
      </w:r>
      <w:r w:rsidRPr="006A4821">
        <w:rPr>
          <w:rFonts w:eastAsia="Times New Roman"/>
          <w:sz w:val="24"/>
          <w:szCs w:val="24"/>
          <w:lang w:eastAsia="pt-BR"/>
        </w:rPr>
        <w:t xml:space="preserve"> às </w:t>
      </w:r>
      <w:r w:rsidR="00047D67">
        <w:rPr>
          <w:rFonts w:eastAsia="Times New Roman"/>
          <w:sz w:val="24"/>
          <w:szCs w:val="24"/>
          <w:lang w:eastAsia="pt-BR"/>
        </w:rPr>
        <w:t>08:30</w:t>
      </w:r>
      <w:r w:rsidRPr="006A4821">
        <w:rPr>
          <w:rFonts w:eastAsia="Times New Roman"/>
          <w:sz w:val="24"/>
          <w:szCs w:val="24"/>
          <w:lang w:eastAsia="pt-BR"/>
        </w:rPr>
        <w:t xml:space="preserve"> horas, no endereço mencionado no item 1.2.</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6A4821">
          <w:rPr>
            <w:rFonts w:eastAsia="Times New Roman"/>
            <w:sz w:val="24"/>
            <w:szCs w:val="24"/>
            <w:lang w:eastAsia="pt-BR"/>
          </w:rPr>
          <w:t>1.4 A</w:t>
        </w:r>
      </w:smartTag>
      <w:r w:rsidRPr="006A4821">
        <w:rPr>
          <w:rFonts w:eastAsia="Times New Roman"/>
          <w:sz w:val="24"/>
          <w:szCs w:val="24"/>
          <w:lang w:eastAsia="pt-BR"/>
        </w:rPr>
        <w:t xml:space="preserve"> abertura dos envelopes contendo a proposta de preços será realizada após o encerramento da fase de habilitação, em data e horário a ser divulgado pela Comissão </w:t>
      </w:r>
      <w:r w:rsidR="00A96969">
        <w:rPr>
          <w:rFonts w:eastAsia="Times New Roman"/>
          <w:sz w:val="24"/>
          <w:szCs w:val="24"/>
          <w:lang w:eastAsia="pt-BR"/>
        </w:rPr>
        <w:t>Permanente</w:t>
      </w:r>
      <w:r w:rsidRPr="006A4821">
        <w:rPr>
          <w:rFonts w:eastAsia="Times New Roman"/>
          <w:sz w:val="24"/>
          <w:szCs w:val="24"/>
          <w:lang w:eastAsia="pt-BR"/>
        </w:rPr>
        <w:t xml:space="preserve"> de Licitações.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2. OBJETO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2.1 Contratação de empresa para execução de obra e serviço de engenharia de </w:t>
      </w:r>
      <w:r w:rsidR="006A4821" w:rsidRPr="006A4821">
        <w:rPr>
          <w:rFonts w:eastAsia="Times New Roman"/>
          <w:sz w:val="24"/>
          <w:szCs w:val="24"/>
          <w:lang w:eastAsia="pt-BR"/>
        </w:rPr>
        <w:t>pavilhão</w:t>
      </w:r>
      <w:r w:rsidRPr="006A4821">
        <w:rPr>
          <w:rFonts w:eastAsia="Times New Roman"/>
          <w:sz w:val="24"/>
          <w:szCs w:val="24"/>
          <w:lang w:eastAsia="pt-BR"/>
        </w:rPr>
        <w:t xml:space="preserve"> industrial com 250 m² de </w:t>
      </w:r>
      <w:r w:rsidR="006A4821" w:rsidRPr="006A4821">
        <w:rPr>
          <w:rFonts w:eastAsia="Times New Roman"/>
          <w:sz w:val="24"/>
          <w:szCs w:val="24"/>
          <w:lang w:eastAsia="pt-BR"/>
        </w:rPr>
        <w:t>área</w:t>
      </w:r>
      <w:r w:rsidRPr="006A4821">
        <w:rPr>
          <w:rFonts w:eastAsia="Times New Roman"/>
          <w:sz w:val="24"/>
          <w:szCs w:val="24"/>
          <w:lang w:eastAsia="pt-BR"/>
        </w:rPr>
        <w:t xml:space="preserve">, conforme cronograma </w:t>
      </w:r>
      <w:r w:rsidR="006A4821" w:rsidRPr="006A4821">
        <w:rPr>
          <w:rFonts w:eastAsia="Times New Roman"/>
          <w:sz w:val="24"/>
          <w:szCs w:val="24"/>
          <w:lang w:eastAsia="pt-BR"/>
        </w:rPr>
        <w:t>físico</w:t>
      </w:r>
      <w:r w:rsidRPr="006A4821">
        <w:rPr>
          <w:rFonts w:eastAsia="Times New Roman"/>
          <w:sz w:val="24"/>
          <w:szCs w:val="24"/>
          <w:lang w:eastAsia="pt-BR"/>
        </w:rPr>
        <w:t xml:space="preserve"> financeiro; memorial descritivo; planilha orçamentária e projetos da obras</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213827" w:rsidRPr="006A4821" w:rsidTr="00213827">
        <w:tc>
          <w:tcPr>
            <w:tcW w:w="931"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213827" w:rsidP="00A96969">
            <w:pPr>
              <w:spacing w:after="0" w:line="240" w:lineRule="auto"/>
              <w:jc w:val="both"/>
              <w:rPr>
                <w:rFonts w:eastAsia="Times New Roman"/>
                <w:b/>
                <w:bCs/>
                <w:sz w:val="24"/>
                <w:szCs w:val="24"/>
                <w:lang w:eastAsia="pt-BR"/>
              </w:rPr>
            </w:pPr>
            <w:r w:rsidRPr="006A4821">
              <w:rPr>
                <w:rFonts w:eastAsia="Times New Roman"/>
                <w:b/>
                <w:bCs/>
                <w:sz w:val="24"/>
                <w:szCs w:val="24"/>
                <w:lang w:eastAsia="pt-BR"/>
              </w:rPr>
              <w:t>I</w:t>
            </w:r>
            <w:r w:rsidR="00A96969">
              <w:rPr>
                <w:rFonts w:eastAsia="Times New Roman"/>
                <w:b/>
                <w:bCs/>
                <w:sz w:val="24"/>
                <w:szCs w:val="24"/>
                <w:lang w:eastAsia="pt-BR"/>
              </w:rPr>
              <w:t>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213827" w:rsidP="00A96969">
            <w:pPr>
              <w:spacing w:after="0" w:line="240" w:lineRule="auto"/>
              <w:jc w:val="both"/>
              <w:rPr>
                <w:rFonts w:eastAsia="Times New Roman"/>
                <w:b/>
                <w:bCs/>
                <w:sz w:val="24"/>
                <w:szCs w:val="24"/>
                <w:lang w:eastAsia="pt-BR"/>
              </w:rPr>
            </w:pPr>
            <w:r w:rsidRPr="006A4821">
              <w:rPr>
                <w:rFonts w:eastAsia="Times New Roman"/>
                <w:b/>
                <w:bCs/>
                <w:sz w:val="24"/>
                <w:szCs w:val="24"/>
                <w:lang w:eastAsia="pt-BR"/>
              </w:rPr>
              <w:t>Q</w:t>
            </w:r>
            <w:r w:rsidR="00A96969">
              <w:rPr>
                <w:rFonts w:eastAsia="Times New Roman"/>
                <w:b/>
                <w:bCs/>
                <w:sz w:val="24"/>
                <w:szCs w:val="24"/>
                <w:lang w:eastAsia="pt-BR"/>
              </w:rPr>
              <w:t>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A96969" w:rsidP="00A96969">
            <w:pPr>
              <w:spacing w:after="0" w:line="240" w:lineRule="auto"/>
              <w:jc w:val="both"/>
              <w:rPr>
                <w:rFonts w:eastAsia="Times New Roman"/>
                <w:b/>
                <w:bCs/>
                <w:sz w:val="24"/>
                <w:szCs w:val="24"/>
                <w:lang w:eastAsia="pt-BR"/>
              </w:rPr>
            </w:pPr>
            <w:r>
              <w:rPr>
                <w:rFonts w:eastAsia="Times New Roman"/>
                <w:b/>
                <w:bCs/>
                <w:sz w:val="24"/>
                <w:szCs w:val="24"/>
                <w:lang w:eastAsia="pt-BR"/>
              </w:rPr>
              <w:t>Unid</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A96969" w:rsidP="006A4821">
            <w:pPr>
              <w:spacing w:after="0" w:line="240" w:lineRule="auto"/>
              <w:jc w:val="both"/>
              <w:rPr>
                <w:rFonts w:eastAsia="Times New Roman"/>
                <w:b/>
                <w:bCs/>
                <w:sz w:val="24"/>
                <w:szCs w:val="24"/>
                <w:lang w:eastAsia="pt-BR"/>
              </w:rPr>
            </w:pPr>
            <w:r>
              <w:rPr>
                <w:rFonts w:eastAsia="Times New Roman"/>
                <w:b/>
                <w:bCs/>
                <w:sz w:val="24"/>
                <w:szCs w:val="24"/>
                <w:lang w:eastAsia="pt-BR"/>
              </w:rPr>
              <w:t>Descrição</w:t>
            </w:r>
          </w:p>
        </w:tc>
      </w:tr>
      <w:tr w:rsidR="00213827" w:rsidRPr="006A4821" w:rsidTr="00213827">
        <w:tc>
          <w:tcPr>
            <w:tcW w:w="931"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1</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213827"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Emp.</w:t>
            </w:r>
          </w:p>
          <w:p w:rsidR="00A96969" w:rsidRPr="006A4821"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Global</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Execução de obra e serviço de engenharia de </w:t>
            </w:r>
            <w:r w:rsidR="006A4821" w:rsidRPr="006A4821">
              <w:rPr>
                <w:rFonts w:eastAsia="Times New Roman"/>
                <w:sz w:val="24"/>
                <w:szCs w:val="24"/>
                <w:lang w:eastAsia="pt-BR"/>
              </w:rPr>
              <w:t>pavilhão</w:t>
            </w:r>
            <w:r w:rsidRPr="006A4821">
              <w:rPr>
                <w:rFonts w:eastAsia="Times New Roman"/>
                <w:sz w:val="24"/>
                <w:szCs w:val="24"/>
                <w:lang w:eastAsia="pt-BR"/>
              </w:rPr>
              <w:t xml:space="preserve"> industrial com 250 m² de </w:t>
            </w:r>
            <w:r w:rsidR="006A4821" w:rsidRPr="006A4821">
              <w:rPr>
                <w:rFonts w:eastAsia="Times New Roman"/>
                <w:sz w:val="24"/>
                <w:szCs w:val="24"/>
                <w:lang w:eastAsia="pt-BR"/>
              </w:rPr>
              <w:t>área</w:t>
            </w:r>
            <w:r w:rsidRPr="006A4821">
              <w:rPr>
                <w:rFonts w:eastAsia="Times New Roman"/>
                <w:sz w:val="24"/>
                <w:szCs w:val="24"/>
                <w:lang w:eastAsia="pt-BR"/>
              </w:rPr>
              <w:t xml:space="preserve">  </w:t>
            </w:r>
          </w:p>
        </w:tc>
      </w:tr>
    </w:tbl>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2.2 Integram o presente edital, independentemente de sua transcrição, os seguinte anexos: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numPr>
          <w:ilvl w:val="0"/>
          <w:numId w:val="1"/>
        </w:numPr>
        <w:spacing w:after="0" w:line="240" w:lineRule="auto"/>
        <w:jc w:val="both"/>
        <w:rPr>
          <w:rFonts w:eastAsia="Times New Roman"/>
          <w:sz w:val="24"/>
          <w:szCs w:val="24"/>
          <w:lang w:eastAsia="pt-BR"/>
        </w:rPr>
      </w:pPr>
      <w:r w:rsidRPr="006A4821">
        <w:rPr>
          <w:rFonts w:eastAsia="Times New Roman"/>
          <w:sz w:val="24"/>
          <w:szCs w:val="24"/>
          <w:lang w:eastAsia="pt-BR"/>
        </w:rPr>
        <w:t>Cronograma físico e financeiro;</w:t>
      </w:r>
    </w:p>
    <w:p w:rsidR="00213827" w:rsidRPr="006A4821" w:rsidRDefault="00213827" w:rsidP="006A4821">
      <w:pPr>
        <w:numPr>
          <w:ilvl w:val="0"/>
          <w:numId w:val="1"/>
        </w:numPr>
        <w:spacing w:after="0" w:line="240" w:lineRule="auto"/>
        <w:jc w:val="both"/>
        <w:rPr>
          <w:rFonts w:eastAsia="Times New Roman"/>
          <w:sz w:val="24"/>
          <w:szCs w:val="24"/>
          <w:lang w:eastAsia="pt-BR"/>
        </w:rPr>
      </w:pPr>
      <w:r w:rsidRPr="006A4821">
        <w:rPr>
          <w:rFonts w:eastAsia="Times New Roman"/>
          <w:sz w:val="24"/>
          <w:szCs w:val="24"/>
          <w:lang w:eastAsia="pt-BR"/>
        </w:rPr>
        <w:t>Memorial descritivo;</w:t>
      </w:r>
    </w:p>
    <w:p w:rsidR="00213827" w:rsidRPr="006A4821" w:rsidRDefault="00213827" w:rsidP="006A4821">
      <w:pPr>
        <w:numPr>
          <w:ilvl w:val="0"/>
          <w:numId w:val="1"/>
        </w:numPr>
        <w:spacing w:after="0" w:line="240" w:lineRule="auto"/>
        <w:jc w:val="both"/>
        <w:rPr>
          <w:rFonts w:eastAsia="Times New Roman"/>
          <w:sz w:val="24"/>
          <w:szCs w:val="24"/>
          <w:lang w:eastAsia="pt-BR"/>
        </w:rPr>
      </w:pPr>
      <w:r w:rsidRPr="006A4821">
        <w:rPr>
          <w:rFonts w:eastAsia="Times New Roman"/>
          <w:sz w:val="24"/>
          <w:szCs w:val="24"/>
          <w:lang w:eastAsia="pt-BR"/>
        </w:rPr>
        <w:t>Planilha orçamentária;</w:t>
      </w:r>
    </w:p>
    <w:p w:rsidR="00213827" w:rsidRPr="006A4821" w:rsidRDefault="00213827" w:rsidP="006A4821">
      <w:pPr>
        <w:numPr>
          <w:ilvl w:val="0"/>
          <w:numId w:val="1"/>
        </w:numPr>
        <w:spacing w:after="0" w:line="240" w:lineRule="auto"/>
        <w:jc w:val="both"/>
        <w:rPr>
          <w:rFonts w:eastAsia="Times New Roman"/>
          <w:sz w:val="24"/>
          <w:szCs w:val="24"/>
          <w:lang w:eastAsia="pt-BR"/>
        </w:rPr>
      </w:pPr>
      <w:r w:rsidRPr="006A4821">
        <w:rPr>
          <w:rFonts w:eastAsia="Times New Roman"/>
          <w:sz w:val="24"/>
          <w:szCs w:val="24"/>
          <w:lang w:eastAsia="pt-BR"/>
        </w:rPr>
        <w:t>Projetos da obra;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3. DAS CONDIÇÕES DE PARTICIPAÇÃO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3.2 Poderão ainda participar os interessados que atenderem todas as condições exigidas para cadastramento e que se cadastrarem no Município de Bom Jesus do Oeste – SC, até o 3º (terceiro) dia útil anterior ao recebimento das propostas, sendo </w:t>
      </w:r>
      <w:r w:rsidR="006A4821" w:rsidRPr="006A4821">
        <w:rPr>
          <w:rFonts w:eastAsia="Times New Roman"/>
          <w:sz w:val="24"/>
          <w:szCs w:val="24"/>
          <w:lang w:eastAsia="pt-BR"/>
        </w:rPr>
        <w:t>até</w:t>
      </w:r>
      <w:r w:rsidRPr="006A4821">
        <w:rPr>
          <w:rFonts w:eastAsia="Times New Roman"/>
          <w:sz w:val="24"/>
          <w:szCs w:val="24"/>
          <w:lang w:eastAsia="pt-BR"/>
        </w:rPr>
        <w:t xml:space="preserve"> o dia (</w:t>
      </w:r>
      <w:r w:rsidR="00047D67">
        <w:rPr>
          <w:rFonts w:eastAsia="Times New Roman"/>
          <w:sz w:val="24"/>
          <w:szCs w:val="24"/>
          <w:lang w:eastAsia="pt-BR"/>
        </w:rPr>
        <w:t>27</w:t>
      </w:r>
      <w:r w:rsidRPr="006A4821">
        <w:rPr>
          <w:rFonts w:eastAsia="Times New Roman"/>
          <w:sz w:val="24"/>
          <w:szCs w:val="24"/>
          <w:lang w:eastAsia="pt-BR"/>
        </w:rPr>
        <w:t>/12/2018).</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3.3 Não será permitido a participação de empresas em consórcio.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4. DA FORMA DE PREENCHIMENTO EXTERNO DOS ENVELOPES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4.2 Envelope de Habilitação: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ENVELOPE N.º 001 - HABILITAÇÃO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ÀO MUNICIPIO DE BOM JESUS DO OESTE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PROCESSO LICITATÓRIO N.º 2521/2018.</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T</w:t>
      </w:r>
      <w:r w:rsidR="00A96969">
        <w:rPr>
          <w:rFonts w:eastAsia="Times New Roman"/>
          <w:sz w:val="24"/>
          <w:szCs w:val="24"/>
          <w:lang w:eastAsia="pt-BR"/>
        </w:rPr>
        <w:t>OMADA DE PREÇOS Nº</w:t>
      </w:r>
      <w:r w:rsidRPr="006A4821">
        <w:rPr>
          <w:rFonts w:eastAsia="Times New Roman"/>
          <w:sz w:val="24"/>
          <w:szCs w:val="24"/>
          <w:lang w:eastAsia="pt-BR"/>
        </w:rPr>
        <w:t>. 4/2018.</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PROPONENTE: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4.3 Envelope de Proposta:</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ENVELOPE N.º 002 - PROPOSTA</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ÀO MUNICIPIO DE BOM JESUS DO OESTE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PROCESSO LICITATÓRIO N.º 2521/2018.</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T</w:t>
      </w:r>
      <w:r w:rsidR="00A96969">
        <w:rPr>
          <w:rFonts w:eastAsia="Times New Roman"/>
          <w:sz w:val="24"/>
          <w:szCs w:val="24"/>
          <w:lang w:eastAsia="pt-BR"/>
        </w:rPr>
        <w:t>OMADA DE PREÇOS Nº</w:t>
      </w:r>
      <w:r w:rsidRPr="006A4821">
        <w:rPr>
          <w:rFonts w:eastAsia="Times New Roman"/>
          <w:sz w:val="24"/>
          <w:szCs w:val="24"/>
          <w:lang w:eastAsia="pt-BR"/>
        </w:rPr>
        <w:t>. 4/2018.</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t>PROPONENTE: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r w:rsidRPr="006A4821">
        <w:rPr>
          <w:rFonts w:eastAsia="Times New Roman"/>
          <w:sz w:val="24"/>
          <w:szCs w:val="24"/>
          <w:lang w:eastAsia="pt-BR"/>
        </w:rPr>
        <w:tab/>
      </w:r>
      <w:r w:rsidRPr="006A4821">
        <w:rPr>
          <w:rFonts w:eastAsia="Times New Roman"/>
          <w:sz w:val="24"/>
          <w:szCs w:val="24"/>
          <w:lang w:eastAsia="pt-BR"/>
        </w:rPr>
        <w:tab/>
      </w: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5. HABILITAÇÃO</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5.1 Para que sejam considerados habilitados na presente licitação os licitantes deverão apresentar os seguintes documentos no envelope nº 01:</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 xml:space="preserve">5.1.1 Certificado de Registro Cadastral, emitido pelo </w:t>
      </w:r>
      <w:r w:rsidR="006A4821" w:rsidRPr="006A4821">
        <w:rPr>
          <w:rFonts w:eastAsia="Times New Roman"/>
          <w:sz w:val="24"/>
          <w:szCs w:val="24"/>
          <w:lang w:eastAsia="pt-BR"/>
        </w:rPr>
        <w:t>município</w:t>
      </w:r>
      <w:r w:rsidRPr="006A4821">
        <w:rPr>
          <w:rFonts w:eastAsia="Times New Roman"/>
          <w:sz w:val="24"/>
          <w:szCs w:val="24"/>
          <w:lang w:eastAsia="pt-BR"/>
        </w:rPr>
        <w:t xml:space="preserve"> de Bom Jesus do Oeste – SC;</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5.1.2 Cédula de identidade dos sócios da empresa;</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5.1.4 Decreto de autorização, em se tratando de empresa estrangeira em funcionamento no País e ato de registro ou autorização para funcionamento expedido pelo órgão competente quando a atividades assim exigir;</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lastRenderedPageBreak/>
        <w:tab/>
        <w:t xml:space="preserve">5.1.5 Prova de Regularidade CND relativa aos Tributos Federais e </w:t>
      </w:r>
      <w:r w:rsidR="006A4821" w:rsidRPr="006A4821">
        <w:rPr>
          <w:rFonts w:eastAsia="Times New Roman"/>
          <w:sz w:val="24"/>
          <w:szCs w:val="24"/>
          <w:lang w:eastAsia="pt-BR"/>
        </w:rPr>
        <w:t>Dívida</w:t>
      </w:r>
      <w:r w:rsidRPr="006A4821">
        <w:rPr>
          <w:rFonts w:eastAsia="Times New Roman"/>
          <w:sz w:val="24"/>
          <w:szCs w:val="24"/>
          <w:lang w:eastAsia="pt-BR"/>
        </w:rPr>
        <w:t xml:space="preserve"> Ativa da União;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5.1.6 Prova de Regularidade CND junto ao FGTS;</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5.1.7 Prova de Regularidade CND para com a Fazenda Municipal do domicilio ou sede do licitante (proponente);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 xml:space="preserve">5.1.8 Prova </w:t>
      </w:r>
      <w:r w:rsidR="006A4821" w:rsidRPr="006A4821">
        <w:rPr>
          <w:rFonts w:eastAsia="Times New Roman"/>
          <w:sz w:val="24"/>
          <w:szCs w:val="24"/>
          <w:lang w:eastAsia="pt-BR"/>
        </w:rPr>
        <w:t>de Regularidade</w:t>
      </w:r>
      <w:r w:rsidRPr="006A4821">
        <w:rPr>
          <w:rFonts w:eastAsia="Times New Roman"/>
          <w:sz w:val="24"/>
          <w:szCs w:val="24"/>
          <w:lang w:eastAsia="pt-BR"/>
        </w:rPr>
        <w:t xml:space="preserve"> CND para com a Fazenda </w:t>
      </w:r>
      <w:r w:rsidR="006A4821" w:rsidRPr="006A4821">
        <w:rPr>
          <w:rFonts w:eastAsia="Times New Roman"/>
          <w:sz w:val="24"/>
          <w:szCs w:val="24"/>
          <w:lang w:eastAsia="pt-BR"/>
        </w:rPr>
        <w:t>Estadual do</w:t>
      </w:r>
      <w:r w:rsidRPr="006A4821">
        <w:rPr>
          <w:rFonts w:eastAsia="Times New Roman"/>
          <w:sz w:val="24"/>
          <w:szCs w:val="24"/>
          <w:lang w:eastAsia="pt-BR"/>
        </w:rPr>
        <w:t xml:space="preserve"> domicilio ou sede do licitante (proponente);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5.1.9 Prova de regularidade CND para com a Justiça do Trabalho;</w:t>
      </w:r>
    </w:p>
    <w:p w:rsidR="00213827" w:rsidRPr="006A4821" w:rsidRDefault="00213827" w:rsidP="00A96969">
      <w:pPr>
        <w:spacing w:after="0" w:line="240" w:lineRule="auto"/>
        <w:ind w:firstLine="708"/>
        <w:jc w:val="both"/>
        <w:rPr>
          <w:rFonts w:eastAsia="Times New Roman"/>
          <w:sz w:val="24"/>
          <w:szCs w:val="24"/>
          <w:lang w:eastAsia="pt-BR"/>
        </w:rPr>
      </w:pPr>
      <w:r w:rsidRPr="006A4821">
        <w:rPr>
          <w:rFonts w:eastAsia="Times New Roman"/>
          <w:sz w:val="24"/>
          <w:szCs w:val="24"/>
          <w:lang w:eastAsia="pt-BR"/>
        </w:rPr>
        <w:t>5.1.10 Declaração de cumprimento ao disposto no inciso XXXIII do artigo 7º da C.F.</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5.1.11 Declaração de que recebeu todos os projetos necessários, memoriais, orçamento quantitativo e financeiro e cronograma físico-financeiro;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5.1.12 Declaração indicando o representante legal da empresa proponente para efeitos de praticar atos junto ao Município e no processo de licitação;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 xml:space="preserve">5.1.13 </w:t>
      </w:r>
      <w:r w:rsidR="006A4821" w:rsidRPr="006A4821">
        <w:rPr>
          <w:rFonts w:eastAsia="Times New Roman"/>
          <w:sz w:val="24"/>
          <w:szCs w:val="24"/>
          <w:lang w:eastAsia="pt-BR"/>
        </w:rPr>
        <w:t>Cópia</w:t>
      </w:r>
      <w:r w:rsidRPr="006A4821">
        <w:rPr>
          <w:rFonts w:eastAsia="Times New Roman"/>
          <w:sz w:val="24"/>
          <w:szCs w:val="24"/>
          <w:lang w:eastAsia="pt-BR"/>
        </w:rPr>
        <w:t xml:space="preserve"> da cédula de identidade do representante legal da empresa proponente;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5.1.1</w:t>
      </w:r>
      <w:r w:rsidR="00A96969">
        <w:rPr>
          <w:rFonts w:eastAsia="Times New Roman"/>
          <w:sz w:val="24"/>
          <w:szCs w:val="24"/>
          <w:lang w:eastAsia="pt-BR"/>
        </w:rPr>
        <w:t>4</w:t>
      </w:r>
      <w:r w:rsidRPr="006A4821">
        <w:rPr>
          <w:rFonts w:eastAsia="Times New Roman"/>
          <w:sz w:val="24"/>
          <w:szCs w:val="24"/>
          <w:lang w:eastAsia="pt-BR"/>
        </w:rPr>
        <w:t xml:space="preserve"> Declaração de que vistoriou o local da obra e conhece as condições e características onde serão desenvolvidas as obras e serviços;</w:t>
      </w:r>
    </w:p>
    <w:p w:rsidR="00213827" w:rsidRPr="006A4821"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ab/>
        <w:t>5.1.15</w:t>
      </w:r>
      <w:r w:rsidR="00213827" w:rsidRPr="006A4821">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213827" w:rsidRPr="006A4821"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ab/>
        <w:t>5.1.16</w:t>
      </w:r>
      <w:r w:rsidR="00213827" w:rsidRPr="006A4821">
        <w:rPr>
          <w:rFonts w:eastAsia="Times New Roman"/>
          <w:sz w:val="24"/>
          <w:szCs w:val="24"/>
          <w:lang w:eastAsia="pt-BR"/>
        </w:rPr>
        <w:t xml:space="preserve"> Certidão de Acervo Técnico Expedido pelo Conselho Regional de Engenharia, Agronomia e Arquitetura – CREA, ou no Conselho de Arquitetura e Urbanismo – CAU, em nome do engenheiro de obra compatível com o objeto desta licitação com metragem </w:t>
      </w:r>
      <w:r w:rsidR="006A4821" w:rsidRPr="006A4821">
        <w:rPr>
          <w:rFonts w:eastAsia="Times New Roman"/>
          <w:sz w:val="24"/>
          <w:szCs w:val="24"/>
          <w:lang w:eastAsia="pt-BR"/>
        </w:rPr>
        <w:t>mínima</w:t>
      </w:r>
      <w:r w:rsidR="00213827" w:rsidRPr="006A4821">
        <w:rPr>
          <w:rFonts w:eastAsia="Times New Roman"/>
          <w:sz w:val="24"/>
          <w:szCs w:val="24"/>
          <w:lang w:eastAsia="pt-BR"/>
        </w:rPr>
        <w:t xml:space="preserve"> de 125 m².</w:t>
      </w:r>
    </w:p>
    <w:p w:rsidR="00213827" w:rsidRPr="006A4821" w:rsidRDefault="00213827" w:rsidP="00A96969">
      <w:pPr>
        <w:spacing w:after="0" w:line="240" w:lineRule="auto"/>
        <w:ind w:firstLine="708"/>
        <w:jc w:val="both"/>
        <w:rPr>
          <w:rFonts w:eastAsia="Times New Roman"/>
          <w:sz w:val="24"/>
          <w:szCs w:val="24"/>
          <w:lang w:eastAsia="pt-BR"/>
        </w:rPr>
      </w:pPr>
      <w:r w:rsidRPr="006A4821">
        <w:rPr>
          <w:rFonts w:eastAsia="Times New Roman"/>
          <w:sz w:val="24"/>
          <w:szCs w:val="24"/>
          <w:lang w:eastAsia="pt-BR"/>
        </w:rPr>
        <w:t>5.1.1</w:t>
      </w:r>
      <w:r w:rsidR="00A96969">
        <w:rPr>
          <w:rFonts w:eastAsia="Times New Roman"/>
          <w:sz w:val="24"/>
          <w:szCs w:val="24"/>
          <w:lang w:eastAsia="pt-BR"/>
        </w:rPr>
        <w:t>7</w:t>
      </w:r>
      <w:r w:rsidRPr="006A4821">
        <w:rPr>
          <w:rFonts w:eastAsia="Times New Roman"/>
          <w:sz w:val="24"/>
          <w:szCs w:val="24"/>
          <w:lang w:eastAsia="pt-BR"/>
        </w:rPr>
        <w:t xml:space="preserve"> Atestado de Capacidade </w:t>
      </w:r>
      <w:r w:rsidR="006A4821" w:rsidRPr="006A4821">
        <w:rPr>
          <w:rFonts w:eastAsia="Times New Roman"/>
          <w:sz w:val="24"/>
          <w:szCs w:val="24"/>
          <w:lang w:eastAsia="pt-BR"/>
        </w:rPr>
        <w:t>Técnica</w:t>
      </w:r>
      <w:r w:rsidRPr="006A4821">
        <w:rPr>
          <w:rFonts w:eastAsia="Times New Roman"/>
          <w:sz w:val="24"/>
          <w:szCs w:val="24"/>
          <w:lang w:eastAsia="pt-BR"/>
        </w:rPr>
        <w:t xml:space="preserve"> em nome da Empresa de obra </w:t>
      </w:r>
      <w:r w:rsidR="006A4821" w:rsidRPr="006A4821">
        <w:rPr>
          <w:rFonts w:eastAsia="Times New Roman"/>
          <w:sz w:val="24"/>
          <w:szCs w:val="24"/>
          <w:lang w:eastAsia="pt-BR"/>
        </w:rPr>
        <w:t>compatível</w:t>
      </w:r>
      <w:r w:rsidRPr="006A4821">
        <w:rPr>
          <w:rFonts w:eastAsia="Times New Roman"/>
          <w:sz w:val="24"/>
          <w:szCs w:val="24"/>
          <w:lang w:eastAsia="pt-BR"/>
        </w:rPr>
        <w:t xml:space="preserve"> com o objeto desta licitação com metragem </w:t>
      </w:r>
      <w:r w:rsidR="006A4821" w:rsidRPr="006A4821">
        <w:rPr>
          <w:rFonts w:eastAsia="Times New Roman"/>
          <w:sz w:val="24"/>
          <w:szCs w:val="24"/>
          <w:lang w:eastAsia="pt-BR"/>
        </w:rPr>
        <w:t>mínima</w:t>
      </w:r>
      <w:r w:rsidRPr="006A4821">
        <w:rPr>
          <w:rFonts w:eastAsia="Times New Roman"/>
          <w:sz w:val="24"/>
          <w:szCs w:val="24"/>
          <w:lang w:eastAsia="pt-BR"/>
        </w:rPr>
        <w:t xml:space="preserve"> de 125 m².</w:t>
      </w:r>
    </w:p>
    <w:p w:rsidR="00213827" w:rsidRPr="006A4821" w:rsidRDefault="00213827" w:rsidP="00A96969">
      <w:pPr>
        <w:spacing w:after="0" w:line="240" w:lineRule="auto"/>
        <w:ind w:firstLine="708"/>
        <w:jc w:val="both"/>
        <w:rPr>
          <w:rFonts w:eastAsia="Times New Roman"/>
          <w:sz w:val="24"/>
          <w:szCs w:val="24"/>
          <w:lang w:eastAsia="pt-BR"/>
        </w:rPr>
      </w:pPr>
      <w:r w:rsidRPr="006A4821">
        <w:rPr>
          <w:rFonts w:eastAsia="Times New Roman"/>
          <w:sz w:val="24"/>
          <w:szCs w:val="24"/>
          <w:lang w:eastAsia="pt-BR"/>
        </w:rPr>
        <w:t>5.1.1</w:t>
      </w:r>
      <w:r w:rsidR="00A96969">
        <w:rPr>
          <w:rFonts w:eastAsia="Times New Roman"/>
          <w:sz w:val="24"/>
          <w:szCs w:val="24"/>
          <w:lang w:eastAsia="pt-BR"/>
        </w:rPr>
        <w:t>8</w:t>
      </w:r>
      <w:r w:rsidRPr="006A4821">
        <w:rPr>
          <w:rFonts w:eastAsia="Times New Roman"/>
          <w:sz w:val="24"/>
          <w:szCs w:val="24"/>
          <w:lang w:eastAsia="pt-BR"/>
        </w:rPr>
        <w:t xml:space="preserve"> Prova que possui em seu quadro </w:t>
      </w:r>
      <w:r w:rsidR="006A4821" w:rsidRPr="006A4821">
        <w:rPr>
          <w:rFonts w:eastAsia="Times New Roman"/>
          <w:sz w:val="24"/>
          <w:szCs w:val="24"/>
          <w:lang w:eastAsia="pt-BR"/>
        </w:rPr>
        <w:t>técnico</w:t>
      </w:r>
      <w:r w:rsidRPr="006A4821">
        <w:rPr>
          <w:rFonts w:eastAsia="Times New Roman"/>
          <w:sz w:val="24"/>
          <w:szCs w:val="24"/>
          <w:lang w:eastAsia="pt-BR"/>
        </w:rPr>
        <w:t xml:space="preserve">, na data da entrega da habilitação e proposta, engenheiro ou arquiteto o que deve ser feito </w:t>
      </w:r>
      <w:r w:rsidR="006A4821" w:rsidRPr="006A4821">
        <w:rPr>
          <w:rFonts w:eastAsia="Times New Roman"/>
          <w:sz w:val="24"/>
          <w:szCs w:val="24"/>
          <w:lang w:eastAsia="pt-BR"/>
        </w:rPr>
        <w:t>através</w:t>
      </w:r>
      <w:r w:rsidRPr="006A4821">
        <w:rPr>
          <w:rFonts w:eastAsia="Times New Roman"/>
          <w:sz w:val="24"/>
          <w:szCs w:val="24"/>
          <w:lang w:eastAsia="pt-BR"/>
        </w:rPr>
        <w:t xml:space="preserve"> de </w:t>
      </w:r>
      <w:r w:rsidR="006A4821" w:rsidRPr="006A4821">
        <w:rPr>
          <w:rFonts w:eastAsia="Times New Roman"/>
          <w:sz w:val="24"/>
          <w:szCs w:val="24"/>
          <w:lang w:eastAsia="pt-BR"/>
        </w:rPr>
        <w:t>cópia</w:t>
      </w:r>
      <w:r w:rsidRPr="006A4821">
        <w:rPr>
          <w:rFonts w:eastAsia="Times New Roman"/>
          <w:sz w:val="24"/>
          <w:szCs w:val="24"/>
          <w:lang w:eastAsia="pt-BR"/>
        </w:rPr>
        <w:t xml:space="preserve"> de ficha de registro do empregado ou </w:t>
      </w:r>
      <w:r w:rsidR="006A4821" w:rsidRPr="006A4821">
        <w:rPr>
          <w:rFonts w:eastAsia="Times New Roman"/>
          <w:sz w:val="24"/>
          <w:szCs w:val="24"/>
          <w:lang w:eastAsia="pt-BR"/>
        </w:rPr>
        <w:t>cópia</w:t>
      </w:r>
      <w:r w:rsidRPr="006A4821">
        <w:rPr>
          <w:rFonts w:eastAsia="Times New Roman"/>
          <w:sz w:val="24"/>
          <w:szCs w:val="24"/>
          <w:lang w:eastAsia="pt-BR"/>
        </w:rPr>
        <w:t xml:space="preserve"> de contrato de trabalho devidamente autenticada, salvo quando o mesmo for sócio comprovando –se neste caso através de contrato social ou ata de assembleia ou contrato de prestação de serviços.</w:t>
      </w:r>
    </w:p>
    <w:p w:rsidR="00213827" w:rsidRPr="006A4821" w:rsidRDefault="006A4821" w:rsidP="00A96969">
      <w:pPr>
        <w:spacing w:after="0" w:line="240" w:lineRule="auto"/>
        <w:ind w:firstLine="708"/>
        <w:jc w:val="both"/>
        <w:rPr>
          <w:rFonts w:eastAsia="Times New Roman"/>
          <w:sz w:val="24"/>
          <w:szCs w:val="24"/>
          <w:lang w:eastAsia="pt-BR"/>
        </w:rPr>
      </w:pPr>
      <w:r w:rsidRPr="006A4821">
        <w:rPr>
          <w:rFonts w:eastAsia="Times New Roman"/>
          <w:sz w:val="24"/>
          <w:szCs w:val="24"/>
          <w:lang w:eastAsia="pt-BR"/>
        </w:rPr>
        <w:t>5.1.</w:t>
      </w:r>
      <w:r w:rsidR="00A96969">
        <w:rPr>
          <w:rFonts w:eastAsia="Times New Roman"/>
          <w:sz w:val="24"/>
          <w:szCs w:val="24"/>
          <w:lang w:eastAsia="pt-BR"/>
        </w:rPr>
        <w:t>19</w:t>
      </w:r>
      <w:r w:rsidRPr="006A4821">
        <w:rPr>
          <w:rFonts w:eastAsia="Times New Roman"/>
          <w:sz w:val="24"/>
          <w:szCs w:val="24"/>
          <w:lang w:eastAsia="pt-BR"/>
        </w:rPr>
        <w:t xml:space="preserve"> Certidão</w:t>
      </w:r>
      <w:r w:rsidR="00213827" w:rsidRPr="006A4821">
        <w:rPr>
          <w:rFonts w:eastAsia="Times New Roman"/>
          <w:sz w:val="24"/>
          <w:szCs w:val="24"/>
          <w:lang w:eastAsia="pt-BR"/>
        </w:rPr>
        <w:t xml:space="preserve"> negativa de </w:t>
      </w:r>
      <w:r w:rsidRPr="006A4821">
        <w:rPr>
          <w:rFonts w:eastAsia="Times New Roman"/>
          <w:sz w:val="24"/>
          <w:szCs w:val="24"/>
          <w:lang w:eastAsia="pt-BR"/>
        </w:rPr>
        <w:t>falência</w:t>
      </w:r>
      <w:r w:rsidR="00213827" w:rsidRPr="006A4821">
        <w:rPr>
          <w:rFonts w:eastAsia="Times New Roman"/>
          <w:sz w:val="24"/>
          <w:szCs w:val="24"/>
          <w:lang w:eastAsia="pt-BR"/>
        </w:rPr>
        <w:t xml:space="preserve"> ou concordata expedido pelo cartório da sede da pessoa </w:t>
      </w:r>
      <w:r w:rsidRPr="006A4821">
        <w:rPr>
          <w:rFonts w:eastAsia="Times New Roman"/>
          <w:sz w:val="24"/>
          <w:szCs w:val="24"/>
          <w:lang w:eastAsia="pt-BR"/>
        </w:rPr>
        <w:t>jurídica</w:t>
      </w:r>
      <w:r w:rsidR="00213827" w:rsidRPr="006A4821">
        <w:rPr>
          <w:rFonts w:eastAsia="Times New Roman"/>
          <w:sz w:val="24"/>
          <w:szCs w:val="24"/>
          <w:lang w:eastAsia="pt-BR"/>
        </w:rPr>
        <w:t xml:space="preserve"> com data não superior a 60 dias da entrega da habilitação e proposta.</w:t>
      </w:r>
    </w:p>
    <w:p w:rsidR="00213827" w:rsidRPr="006A4821" w:rsidRDefault="00213827" w:rsidP="00A96969">
      <w:pPr>
        <w:spacing w:after="0" w:line="240" w:lineRule="auto"/>
        <w:ind w:firstLine="708"/>
        <w:jc w:val="both"/>
        <w:rPr>
          <w:rFonts w:eastAsia="Times New Roman"/>
          <w:sz w:val="24"/>
          <w:szCs w:val="24"/>
          <w:lang w:eastAsia="pt-BR"/>
        </w:rPr>
      </w:pPr>
      <w:r w:rsidRPr="006A4821">
        <w:rPr>
          <w:rFonts w:eastAsia="Times New Roman"/>
          <w:sz w:val="24"/>
          <w:szCs w:val="24"/>
          <w:lang w:eastAsia="pt-BR"/>
        </w:rPr>
        <w:t>5.1.2</w:t>
      </w:r>
      <w:r w:rsidR="00A96969">
        <w:rPr>
          <w:rFonts w:eastAsia="Times New Roman"/>
          <w:sz w:val="24"/>
          <w:szCs w:val="24"/>
          <w:lang w:eastAsia="pt-BR"/>
        </w:rPr>
        <w:t>0</w:t>
      </w:r>
      <w:r w:rsidRPr="006A4821">
        <w:rPr>
          <w:rFonts w:eastAsia="Times New Roman"/>
          <w:sz w:val="24"/>
          <w:szCs w:val="24"/>
          <w:lang w:eastAsia="pt-BR"/>
        </w:rPr>
        <w:t xml:space="preserve"> Declaração de que, se declarada vencedora, manterá na obra Engenheiro Civil responsável, que deverá ser mencionado nominalmente;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5.1.2</w:t>
      </w:r>
      <w:r w:rsidR="00A96969">
        <w:rPr>
          <w:rFonts w:eastAsia="Times New Roman"/>
          <w:sz w:val="24"/>
          <w:szCs w:val="24"/>
          <w:lang w:eastAsia="pt-BR"/>
        </w:rPr>
        <w:t>1</w:t>
      </w:r>
      <w:r w:rsidRPr="006A4821">
        <w:rPr>
          <w:rFonts w:eastAsia="Times New Roman"/>
          <w:sz w:val="24"/>
          <w:szCs w:val="24"/>
          <w:lang w:eastAsia="pt-BR"/>
        </w:rPr>
        <w:t xml:space="preserve"> Declaração comprometendo-se a não subcontratar e nem sub-empreitar a obra objeto da presente licitação;</w:t>
      </w:r>
    </w:p>
    <w:p w:rsidR="00213827" w:rsidRPr="006A4821" w:rsidRDefault="00213827" w:rsidP="00A96969">
      <w:pPr>
        <w:spacing w:after="0" w:line="240" w:lineRule="auto"/>
        <w:ind w:firstLine="708"/>
        <w:jc w:val="both"/>
        <w:rPr>
          <w:rFonts w:eastAsia="Times New Roman"/>
          <w:sz w:val="24"/>
          <w:szCs w:val="24"/>
          <w:lang w:eastAsia="pt-BR"/>
        </w:rPr>
      </w:pPr>
      <w:r w:rsidRPr="006A4821">
        <w:rPr>
          <w:rFonts w:eastAsia="Times New Roman"/>
          <w:sz w:val="24"/>
          <w:szCs w:val="24"/>
          <w:lang w:eastAsia="pt-BR"/>
        </w:rPr>
        <w:t>5.1.2</w:t>
      </w:r>
      <w:r w:rsidR="00A96969">
        <w:rPr>
          <w:rFonts w:eastAsia="Times New Roman"/>
          <w:sz w:val="24"/>
          <w:szCs w:val="24"/>
          <w:lang w:eastAsia="pt-BR"/>
        </w:rPr>
        <w:t>2</w:t>
      </w:r>
      <w:r w:rsidRPr="006A4821">
        <w:rPr>
          <w:rFonts w:eastAsia="Times New Roman"/>
          <w:sz w:val="24"/>
          <w:szCs w:val="24"/>
          <w:lang w:eastAsia="pt-BR"/>
        </w:rPr>
        <w:t xml:space="preserve"> Cópia do comprovante de caução relacionada à garantia de proposta conforme previsto no item 9 deste edital (garantia de proposta)</w:t>
      </w:r>
    </w:p>
    <w:p w:rsidR="00213827" w:rsidRPr="006A4821"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ab/>
        <w:t>5.1.23</w:t>
      </w:r>
      <w:r w:rsidR="00213827" w:rsidRPr="006A4821">
        <w:rPr>
          <w:rFonts w:eastAsia="Times New Roman"/>
          <w:sz w:val="24"/>
          <w:szCs w:val="24"/>
          <w:lang w:eastAsia="pt-BR"/>
        </w:rPr>
        <w:t xml:space="preserve"> 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 </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lastRenderedPageBreak/>
        <w:t xml:space="preserve"> </w:t>
      </w:r>
      <w:r w:rsidRPr="006A4821">
        <w:rPr>
          <w:rFonts w:eastAsia="Times New Roman"/>
          <w:sz w:val="24"/>
          <w:szCs w:val="24"/>
          <w:lang w:eastAsia="pt-BR"/>
        </w:rPr>
        <w:tab/>
        <w:t>A comissão analisará o balanço patrimonial e demonstrações contábeis e financeiras do último exercício social, acompanhados do Índice de Liquidez Geral (ILG) correspondente, igual ou superior a(1,0), com aplicação da seguinte fórmula:</w:t>
      </w:r>
    </w:p>
    <w:p w:rsidR="00213827" w:rsidRPr="006A4821" w:rsidRDefault="00213827" w:rsidP="006A4821">
      <w:pPr>
        <w:spacing w:after="0" w:line="240" w:lineRule="auto"/>
        <w:jc w:val="both"/>
        <w:rPr>
          <w:rFonts w:eastAsia="Times New Roman"/>
          <w:sz w:val="24"/>
          <w:szCs w:val="24"/>
          <w:lang w:val="en-US" w:eastAsia="pt-BR"/>
        </w:rPr>
      </w:pPr>
      <w:r w:rsidRPr="006A4821">
        <w:rPr>
          <w:rFonts w:eastAsia="Times New Roman"/>
          <w:sz w:val="24"/>
          <w:szCs w:val="24"/>
          <w:lang w:val="en-US" w:eastAsia="pt-BR"/>
        </w:rPr>
        <w:t>ILG = (AC + RLP</w:t>
      </w:r>
      <w:proofErr w:type="gramStart"/>
      <w:r w:rsidRPr="006A4821">
        <w:rPr>
          <w:rFonts w:eastAsia="Times New Roman"/>
          <w:sz w:val="24"/>
          <w:szCs w:val="24"/>
          <w:lang w:val="en-US" w:eastAsia="pt-BR"/>
        </w:rPr>
        <w:t>) :</w:t>
      </w:r>
      <w:proofErr w:type="gramEnd"/>
      <w:r w:rsidRPr="006A4821">
        <w:rPr>
          <w:rFonts w:eastAsia="Times New Roman"/>
          <w:sz w:val="24"/>
          <w:szCs w:val="24"/>
          <w:lang w:val="en-US" w:eastAsia="pt-BR"/>
        </w:rPr>
        <w:t xml:space="preserve"> (PC + ELP)</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Onde: ILG = Índice de Liquidez Geral;</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AC = Ativo Circulante;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RLP= Realizável a Longo Prazo;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PC= Passivo Circulante;</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ELP= Exigível a Longo Prazo.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sz w:val="24"/>
          <w:szCs w:val="24"/>
          <w:lang w:eastAsia="pt-BR"/>
        </w:rPr>
        <w:tab/>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5.3 A comissão Permanente de Licitações fará consulta ao serviço de verificação de autenticidade das Certidões, no caso daquelas emitidas por meio eletrônico (internet).</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5.4 Os documentos necessários a habilitação poderão ser apresentados em original ou por qualquer processo de </w:t>
      </w:r>
      <w:r w:rsidR="006A4821" w:rsidRPr="006A4821">
        <w:rPr>
          <w:rFonts w:eastAsia="Times New Roman"/>
          <w:sz w:val="24"/>
          <w:szCs w:val="24"/>
          <w:lang w:eastAsia="pt-BR"/>
        </w:rPr>
        <w:t>cópia</w:t>
      </w:r>
      <w:r w:rsidRPr="006A4821">
        <w:rPr>
          <w:rFonts w:eastAsia="Times New Roman"/>
          <w:sz w:val="24"/>
          <w:szCs w:val="24"/>
          <w:lang w:eastAsia="pt-BR"/>
        </w:rPr>
        <w:t xml:space="preserve">, autenticada por Tabelião de Notas ou por servidor designado pela administração municipal. </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5.5 Os documentos não poderão apresentar emendas, rasuras ou ressalvas;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6. DA FORMA E APRESENTAÇÃO DA PROPOSTA DE PREÇOS</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 No envelope de proposta de preços nº 02 o proponente deverá apresentar:</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6.1.1 A proposta após entregue é irretratável e irrenunciável;</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6.1.3 Razão social, endereço completo, CNPJ e Inscrição Estadual do proponente;</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6.1.4 Descrição do objeto da licitação, obedecendo às especificações constantes do processo;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6.1.5 Preço ofertado, em moeda corrente nacional, com duas casas decimais após a virgula;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6.1.6 Validade da proposta, a contar da data da abertura do envelope de proposta;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6.1.7 Prazo de entrega, contados da data de abertura da proposta;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6.1.8 Condições de pagamento, contados a partir da abertura das propostas;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6.1.9 Local, data, assinatura e identificação do signatário;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6.1.10 Apresentação do Cronograma físico - financeiro;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6.1.11 Todas as vias dos documentos que compõem a proposta deverão ser assinadas pelo representante legal da licitante;</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b/>
          <w:sz w:val="24"/>
          <w:szCs w:val="24"/>
          <w:lang w:eastAsia="pt-BR"/>
        </w:rPr>
        <w:t>7. VALOR MÁXIMO ADMITIDO PARA EFEITOS DE PROPOSTA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7.1 O valor </w:t>
      </w:r>
      <w:r w:rsidR="006A4821">
        <w:rPr>
          <w:rFonts w:eastAsia="Times New Roman"/>
          <w:sz w:val="24"/>
          <w:szCs w:val="24"/>
          <w:lang w:eastAsia="pt-BR"/>
        </w:rPr>
        <w:t>m</w:t>
      </w:r>
      <w:r w:rsidR="006A4821" w:rsidRPr="006A4821">
        <w:rPr>
          <w:rFonts w:eastAsia="Times New Roman"/>
          <w:sz w:val="24"/>
          <w:szCs w:val="24"/>
          <w:lang w:eastAsia="pt-BR"/>
        </w:rPr>
        <w:t>áximo</w:t>
      </w:r>
      <w:r w:rsidRPr="006A4821">
        <w:rPr>
          <w:rFonts w:eastAsia="Times New Roman"/>
          <w:sz w:val="24"/>
          <w:szCs w:val="24"/>
          <w:lang w:eastAsia="pt-BR"/>
        </w:rPr>
        <w:t xml:space="preserve"> admitido para efeitos desta licitação e de proposta a ser apresentada pelas proponentes é o valor orçado pela administração de R$ 2</w:t>
      </w:r>
      <w:r w:rsidR="00047D67">
        <w:rPr>
          <w:rFonts w:eastAsia="Times New Roman"/>
          <w:sz w:val="24"/>
          <w:szCs w:val="24"/>
          <w:lang w:eastAsia="pt-BR"/>
        </w:rPr>
        <w:t>3</w:t>
      </w:r>
      <w:r w:rsidRPr="006A4821">
        <w:rPr>
          <w:rFonts w:eastAsia="Times New Roman"/>
          <w:sz w:val="24"/>
          <w:szCs w:val="24"/>
          <w:lang w:eastAsia="pt-BR"/>
        </w:rPr>
        <w:t xml:space="preserve">0.513,25 (duzentos e </w:t>
      </w:r>
      <w:r w:rsidR="00047D67">
        <w:rPr>
          <w:rFonts w:eastAsia="Times New Roman"/>
          <w:sz w:val="24"/>
          <w:szCs w:val="24"/>
          <w:lang w:eastAsia="pt-BR"/>
        </w:rPr>
        <w:t>trinta</w:t>
      </w:r>
      <w:r w:rsidRPr="006A4821">
        <w:rPr>
          <w:rFonts w:eastAsia="Times New Roman"/>
          <w:sz w:val="24"/>
          <w:szCs w:val="24"/>
          <w:lang w:eastAsia="pt-BR"/>
        </w:rPr>
        <w:t xml:space="preserve"> mil quinhentos e treze reais e vinte e cinco centavos). A proposta apresentada acima deste valor será automaticamente desclassificada.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7.2 Para os fins do presente edital, consideram-se </w:t>
      </w:r>
      <w:r w:rsidR="006A4821" w:rsidRPr="006A4821">
        <w:rPr>
          <w:rFonts w:eastAsia="Times New Roman"/>
          <w:sz w:val="24"/>
          <w:szCs w:val="24"/>
          <w:lang w:eastAsia="pt-BR"/>
        </w:rPr>
        <w:t>inexequível</w:t>
      </w:r>
      <w:r w:rsidRPr="006A4821">
        <w:rPr>
          <w:rFonts w:eastAsia="Times New Roman"/>
          <w:sz w:val="24"/>
          <w:szCs w:val="24"/>
          <w:lang w:eastAsia="pt-BR"/>
        </w:rPr>
        <w:t xml:space="preserve"> as propostas cujos valores sejam inferiores a 70% (setenta por cento) do menor dos seguinte valores: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 média aritmética dos valores das propostas superiores a 50% (</w:t>
      </w:r>
      <w:r w:rsidR="006A4821" w:rsidRPr="006A4821">
        <w:rPr>
          <w:rFonts w:eastAsia="Times New Roman"/>
          <w:sz w:val="24"/>
          <w:szCs w:val="24"/>
          <w:lang w:eastAsia="pt-BR"/>
        </w:rPr>
        <w:t>cinquenta</w:t>
      </w:r>
      <w:r w:rsidRPr="006A4821">
        <w:rPr>
          <w:rFonts w:eastAsia="Times New Roman"/>
          <w:sz w:val="24"/>
          <w:szCs w:val="24"/>
          <w:lang w:eastAsia="pt-BR"/>
        </w:rPr>
        <w:t xml:space="preserve"> por cento) do valor orçado pela administração;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b) valor orçado pela administração.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8. DA ABERTURA DOS ENVELOPES E DO JULGAMENTO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6A4821">
          <w:rPr>
            <w:rFonts w:eastAsia="Times New Roman"/>
            <w:sz w:val="24"/>
            <w:szCs w:val="24"/>
            <w:lang w:eastAsia="pt-BR"/>
          </w:rPr>
          <w:t>8.1 A</w:t>
        </w:r>
      </w:smartTag>
      <w:r w:rsidRPr="006A4821">
        <w:rPr>
          <w:rFonts w:eastAsia="Times New Roman"/>
          <w:sz w:val="24"/>
          <w:szCs w:val="24"/>
          <w:lang w:eastAsia="pt-BR"/>
        </w:rPr>
        <w:t xml:space="preserve"> presente Tomada de Preços será processada e julgada de acordo com o procedimento estabelecido no artigo 43 da Lei Federal nº. 8.666/93;</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8.2 No dia, local e hora designados no preâmbulo, na presença dos licitantes ou de seus representantes legais que comparecerem ao ato, a comissão iniciará os trabalhos: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A96969" w:rsidP="006A4821">
      <w:pPr>
        <w:spacing w:after="0" w:line="240" w:lineRule="auto"/>
        <w:jc w:val="both"/>
        <w:rPr>
          <w:rFonts w:eastAsia="Times New Roman"/>
          <w:sz w:val="24"/>
          <w:szCs w:val="24"/>
          <w:lang w:eastAsia="pt-BR"/>
        </w:rPr>
      </w:pPr>
      <w:r>
        <w:rPr>
          <w:rFonts w:eastAsia="Times New Roman"/>
          <w:sz w:val="24"/>
          <w:szCs w:val="24"/>
          <w:lang w:eastAsia="pt-BR"/>
        </w:rPr>
        <w:t>8.3 Após o P</w:t>
      </w:r>
      <w:r w:rsidR="00213827" w:rsidRPr="006A4821">
        <w:rPr>
          <w:rFonts w:eastAsia="Times New Roman"/>
          <w:sz w:val="24"/>
          <w:szCs w:val="24"/>
          <w:lang w:eastAsia="pt-BR"/>
        </w:rPr>
        <w:t>residente da Comissão de Licitações ter declarado encerrado o prazo para recebimento dos envelopes, nenhum outro participante será aceito, inclusive documentos não apresentados de acordo com o edital ou substituição dos mesmos.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8.3.1 Será feita a abertura dos envelopes de habilitação, os quais serão examinados e rubricados pelos seus membros e representantes presentes;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proofErr w:type="gramStart"/>
      <w:r w:rsidRPr="006A4821">
        <w:rPr>
          <w:rFonts w:eastAsia="Times New Roman"/>
          <w:sz w:val="24"/>
          <w:szCs w:val="24"/>
          <w:lang w:eastAsia="pt-BR"/>
        </w:rPr>
        <w:t>8.3.3  No</w:t>
      </w:r>
      <w:proofErr w:type="gramEnd"/>
      <w:r w:rsidRPr="006A4821">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lastRenderedPageBreak/>
        <w:t>8.3.4 Julgada a habilitação, somente serão abertos os envelopes de proposta que tenham satisfeito as exigências deste edital.</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8.3.6 Desta fase será lavrada ata circunstanciada, que será assinada pelos membros da comissão e representantes presentes, constando da mesma toda e qualquer declaração;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8.4 Procedendo-se a seguir à abertura dos envelopes de propostas;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8.4.1 Caso a Comissão de Licitações julgue necessário, a seu critério exclusivo, poderá suspender a reunião de julgamento das propostas, comunicando formalmente aos proponentes nova data.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8.4.2 Não havendo licitante inabilitada, inocorrendo impugnações ou se nenhum dos participantes manifestarem interesse em interpor recurso, será procedida a imediata abertura dos envelopes contendo as propostas.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8.4.3 As propostas serão examinadas e rubricadas pelos membros e representantes dos licitantes presentes, procedendo-se à leitura das mesmas;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8.4.4 Desta fase será lavrada ata circunstanciada, que será assinada pelos membros da comissão e representantes presentes, constando da mesma toda e qualquer declaração;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8.5 Critérios de julgamento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8.5.1 Desclassificação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8.5.2 Serão desclassificadas as propostas que:</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numPr>
          <w:ilvl w:val="0"/>
          <w:numId w:val="2"/>
        </w:numPr>
        <w:spacing w:after="0" w:line="240" w:lineRule="auto"/>
        <w:ind w:hanging="11"/>
        <w:jc w:val="both"/>
        <w:rPr>
          <w:rFonts w:eastAsia="Times New Roman"/>
          <w:sz w:val="24"/>
          <w:szCs w:val="24"/>
          <w:lang w:eastAsia="pt-BR"/>
        </w:rPr>
      </w:pPr>
      <w:r w:rsidRPr="006A4821">
        <w:rPr>
          <w:rFonts w:eastAsia="Times New Roman"/>
          <w:sz w:val="24"/>
          <w:szCs w:val="24"/>
          <w:lang w:eastAsia="pt-BR"/>
        </w:rPr>
        <w:t>Não obedecerem as condições estabelecidas no edital;</w:t>
      </w:r>
    </w:p>
    <w:p w:rsidR="00213827" w:rsidRPr="006A4821" w:rsidRDefault="00213827" w:rsidP="006A4821">
      <w:pPr>
        <w:numPr>
          <w:ilvl w:val="0"/>
          <w:numId w:val="2"/>
        </w:numPr>
        <w:spacing w:after="0" w:line="240" w:lineRule="auto"/>
        <w:ind w:hanging="11"/>
        <w:jc w:val="both"/>
        <w:rPr>
          <w:rFonts w:eastAsia="Times New Roman"/>
          <w:sz w:val="24"/>
          <w:szCs w:val="24"/>
          <w:lang w:eastAsia="pt-BR"/>
        </w:rPr>
      </w:pPr>
      <w:r w:rsidRPr="006A4821">
        <w:rPr>
          <w:rFonts w:eastAsia="Times New Roman"/>
          <w:sz w:val="24"/>
          <w:szCs w:val="24"/>
          <w:lang w:eastAsia="pt-BR"/>
        </w:rPr>
        <w:t xml:space="preserve">Apresentarem preços manifestamente </w:t>
      </w:r>
      <w:r w:rsidR="006A4821" w:rsidRPr="006A4821">
        <w:rPr>
          <w:rFonts w:eastAsia="Times New Roman"/>
          <w:sz w:val="24"/>
          <w:szCs w:val="24"/>
          <w:lang w:eastAsia="pt-BR"/>
        </w:rPr>
        <w:t>inexequíveis</w:t>
      </w:r>
      <w:r w:rsidRPr="006A4821">
        <w:rPr>
          <w:rFonts w:eastAsia="Times New Roman"/>
          <w:sz w:val="24"/>
          <w:szCs w:val="24"/>
          <w:lang w:eastAsia="pt-BR"/>
        </w:rPr>
        <w:t xml:space="preserve"> ou excessivos; </w:t>
      </w:r>
    </w:p>
    <w:p w:rsidR="00213827" w:rsidRPr="006A4821" w:rsidRDefault="00213827" w:rsidP="006A4821">
      <w:pPr>
        <w:numPr>
          <w:ilvl w:val="0"/>
          <w:numId w:val="2"/>
        </w:numPr>
        <w:spacing w:after="0" w:line="240" w:lineRule="auto"/>
        <w:ind w:hanging="11"/>
        <w:jc w:val="both"/>
        <w:rPr>
          <w:rFonts w:eastAsia="Times New Roman"/>
          <w:sz w:val="24"/>
          <w:szCs w:val="24"/>
          <w:lang w:eastAsia="pt-BR"/>
        </w:rPr>
      </w:pPr>
      <w:r w:rsidRPr="006A4821">
        <w:rPr>
          <w:rFonts w:eastAsia="Times New Roman"/>
          <w:sz w:val="24"/>
          <w:szCs w:val="24"/>
          <w:lang w:eastAsia="pt-BR"/>
        </w:rPr>
        <w:t>Contiverem rasuras, emendas, ou entrelinhas;</w:t>
      </w:r>
    </w:p>
    <w:p w:rsidR="00213827" w:rsidRPr="006A4821" w:rsidRDefault="00213827" w:rsidP="006A4821">
      <w:pPr>
        <w:numPr>
          <w:ilvl w:val="0"/>
          <w:numId w:val="2"/>
        </w:numPr>
        <w:spacing w:after="0" w:line="240" w:lineRule="auto"/>
        <w:ind w:hanging="11"/>
        <w:jc w:val="both"/>
        <w:rPr>
          <w:rFonts w:eastAsia="Times New Roman"/>
          <w:sz w:val="24"/>
          <w:szCs w:val="24"/>
          <w:lang w:eastAsia="pt-BR"/>
        </w:rPr>
      </w:pPr>
      <w:r w:rsidRPr="006A4821">
        <w:rPr>
          <w:rFonts w:eastAsia="Times New Roman"/>
          <w:sz w:val="24"/>
          <w:szCs w:val="24"/>
          <w:lang w:eastAsia="pt-BR"/>
        </w:rPr>
        <w:t>Não atenderem as exigências desta Tomada de Preços e que forem de valor superior a R$ 2</w:t>
      </w:r>
      <w:r w:rsidR="00047D67">
        <w:rPr>
          <w:rFonts w:eastAsia="Times New Roman"/>
          <w:sz w:val="24"/>
          <w:szCs w:val="24"/>
          <w:lang w:eastAsia="pt-BR"/>
        </w:rPr>
        <w:t>3</w:t>
      </w:r>
      <w:r w:rsidRPr="006A4821">
        <w:rPr>
          <w:rFonts w:eastAsia="Times New Roman"/>
          <w:sz w:val="24"/>
          <w:szCs w:val="24"/>
          <w:lang w:eastAsia="pt-BR"/>
        </w:rPr>
        <w:t xml:space="preserve">0.513,25 (duzentos e </w:t>
      </w:r>
      <w:r w:rsidR="00047D67">
        <w:rPr>
          <w:rFonts w:eastAsia="Times New Roman"/>
          <w:sz w:val="24"/>
          <w:szCs w:val="24"/>
          <w:lang w:eastAsia="pt-BR"/>
        </w:rPr>
        <w:t>trinta</w:t>
      </w:r>
      <w:r w:rsidRPr="006A4821">
        <w:rPr>
          <w:rFonts w:eastAsia="Times New Roman"/>
          <w:sz w:val="24"/>
          <w:szCs w:val="24"/>
          <w:lang w:eastAsia="pt-BR"/>
        </w:rPr>
        <w:t xml:space="preserve"> mil quinhentos e treze reais e vinte e cinco centavos).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8.5.3 Classificação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8.5.4 As propostas consideradas aceitáveis serão analisadas pela comissão, que fará a classificação GLOBAL levando-se em conta exclusivamente o menor preço;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8.5.5 A classificação se fará pela ordem crescente dos preços propostos;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8.5.6 No caso de empate, será assegurada preferência por bens produzidos por empresas brasileiras;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lastRenderedPageBreak/>
        <w:t>8.5.7 Persistindo o empate ocorrerá, para fins de desempate, sorteio.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8.6 Adjudicação e homologação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9. GARANTIA DE PROPOSTA</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9.1 A empresa proponente deverá fornecer, como parte integrante do ENVELOPE Nº. 01, cópia de comprovante de prestação de Garantia de Proposta, no valor de R$ 5.000,00 (cinco mil reais), a fim de proteger o Município de Bom Jesus do Oeste contra atos ou omissões da Licitante, dentre as seguintes modalidades:</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 Caução em dinheiro ou título da dívida pública;</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2- Seguro-garantia</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3- Fiança-bancaria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sz w:val="24"/>
          <w:szCs w:val="24"/>
          <w:lang w:eastAsia="pt-BR"/>
        </w:rPr>
        <w:t xml:space="preserve">9.2 No caso de caução em dinheiro ou cheque e títulos da dívida pública deverão ser depositados no </w:t>
      </w:r>
      <w:r w:rsidRPr="006A4821">
        <w:rPr>
          <w:rFonts w:eastAsia="Times New Roman"/>
          <w:b/>
          <w:sz w:val="24"/>
          <w:szCs w:val="24"/>
          <w:lang w:eastAsia="pt-BR"/>
        </w:rPr>
        <w:t>Banco do Brasil S/A, Agência 5384-8 do Município de Modelo/SC, na conta corrente nº. 68776-6</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A96969">
        <w:rPr>
          <w:rFonts w:eastAsia="Times New Roman"/>
          <w:sz w:val="24"/>
          <w:szCs w:val="24"/>
          <w:lang w:eastAsia="pt-BR"/>
        </w:rPr>
        <w:t>9.3 A</w:t>
      </w:r>
      <w:r w:rsidRPr="006A4821">
        <w:rPr>
          <w:rFonts w:eastAsia="Times New Roman"/>
          <w:sz w:val="24"/>
          <w:szCs w:val="24"/>
          <w:lang w:eastAsia="pt-BR"/>
        </w:rPr>
        <w:t xml:space="preserve"> garantia da proposta das licitantes inabilitadas, com propostas desclassificadas e das licitantes com propostas classificadas ser-lhe-á restituída no prazo de até 05 (cinco) dias uteis a partir da homologação e adjudicação ou da data de expiração do prazo de validade da proposta, o que ocorrer primeiro.</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10. PRAZO E CONDIÇÃO PARA ASSINATURA DO CONTRATO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10.1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10.2 Nos termos do § 2.º do artigo 64 da Lei Federal nº. 8.666/93, poderá a Administração, quando o convocado se recusar a assinar o contrato ou retirar a ordem de serviço, no prazo estabelecido, convocar os licitantes remanescentes, na ordem de classificação, para </w:t>
      </w:r>
      <w:r w:rsidR="00047D67" w:rsidRPr="006A4821">
        <w:rPr>
          <w:rFonts w:eastAsia="Times New Roman"/>
          <w:sz w:val="24"/>
          <w:szCs w:val="24"/>
          <w:lang w:eastAsia="pt-BR"/>
        </w:rPr>
        <w:t>fazê-lo</w:t>
      </w:r>
      <w:bookmarkStart w:id="0" w:name="_GoBack"/>
      <w:bookmarkEnd w:id="0"/>
      <w:r w:rsidRPr="006A4821">
        <w:rPr>
          <w:rFonts w:eastAsia="Times New Roman"/>
          <w:sz w:val="24"/>
          <w:szCs w:val="24"/>
          <w:lang w:eastAsia="pt-BR"/>
        </w:rPr>
        <w:t xml:space="preserve"> em igual prazo e nas mesmas condições da primeira classificada, inclusive quanto aos preços ou revogar a licitação, independentemente da cominação estabelecida pelo artigo 81 da legislação citada.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11. LOCAL E PRAZO DE ENTREGA DO OBJETO DA LICITAÇÃO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11.1 O objeto da licitação deverá ser executado na </w:t>
      </w:r>
      <w:r w:rsidR="006A4821" w:rsidRPr="006A4821">
        <w:rPr>
          <w:rFonts w:eastAsia="Times New Roman"/>
          <w:sz w:val="24"/>
          <w:szCs w:val="24"/>
          <w:lang w:eastAsia="pt-BR"/>
        </w:rPr>
        <w:t>Área</w:t>
      </w:r>
      <w:r w:rsidRPr="006A4821">
        <w:rPr>
          <w:rFonts w:eastAsia="Times New Roman"/>
          <w:sz w:val="24"/>
          <w:szCs w:val="24"/>
          <w:lang w:eastAsia="pt-BR"/>
        </w:rPr>
        <w:t xml:space="preserve"> Industrial I do Município de Bom Jesus do Oeste/SC.</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11.2 O prazo máximo para entrega do objeto da licitação será até 120 dias, a contar da assinatura do termo contratual ou retirada da ordem de serviço, conforme programada no cronograma.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lastRenderedPageBreak/>
        <w:t>12. DAS CONDIÇÕES DE PAGAMENTO</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 xml:space="preserve">12.1 O pagamento será efetuado em parcela única a ser realizada na conclusão da obra, após a apresentação de Boletim de medições, fiscalização, devidamente recebida e aceita pelo </w:t>
      </w:r>
      <w:r w:rsidR="006A4821" w:rsidRPr="006A4821">
        <w:rPr>
          <w:rFonts w:eastAsia="Times New Roman"/>
          <w:b/>
          <w:sz w:val="24"/>
          <w:szCs w:val="24"/>
          <w:lang w:eastAsia="pt-BR"/>
        </w:rPr>
        <w:t>município</w:t>
      </w:r>
      <w:r w:rsidRPr="006A4821">
        <w:rPr>
          <w:rFonts w:eastAsia="Times New Roman"/>
          <w:b/>
          <w:sz w:val="24"/>
          <w:szCs w:val="24"/>
          <w:lang w:eastAsia="pt-BR"/>
        </w:rPr>
        <w:t xml:space="preserve"> de BOM JESUS DO OESTE.</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12.2 O pagamento da fatura fica condicionado a apresentação por parte da contratada das guias de quitação junto ao INSS com a respectiva GFIP, dos encargos previdenciários e do FGTS relativos aos empregados da empresa na obra.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13. DOS REAJUSTES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13.1 Os preços do objeto da presente licitação não sofrerão quaisquer reajustes.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14. DA DOTAÇÃO ORÇAMENTÁRIA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14.1 A despesa da presente licitação correrá por conta do orçamento vigente, elemento de despesas nº 4.4.90.51.99 – Obras e Instalações, com recursos próprios, objetivando a execução desta obra.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15. DAS SANÇÕES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15.1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15.2 Pelo descumprimento das condições estabelecidas no ajuste, a contratada fica sujeita às seguintes penalidades: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15.2.1 Pelo atraso injustificado na entrega do objeto da licitação: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15.2.1.1 até 15 dias, multa de 2% sobre o valor da obrigação, por dia de atraso.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15.2.1.2 superior a 30 dias, multa de 5% sobre o valor da obrigação, por dias de atraso.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15.2.2 Pela inexecução total ou parcial do ajuste, multa de 10%, calculada sobre o valor do objeto não entregue.</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16. RECURSOS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16.1 Somente serão aceitos os recursos previstos na Lei Federal nº. 8.666/93 e suas atualizações, os quais deverão ser protocolados no setor de licitações e dirigidos à Comissão Permanente de Licitações.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17. OBRIGAÇÕES DA CONTRATANTE</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17.1 A contratante será responsável:</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numPr>
          <w:ilvl w:val="0"/>
          <w:numId w:val="3"/>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Pelas despesas decorrentes da publicação do instrumento contratual;</w:t>
      </w:r>
    </w:p>
    <w:p w:rsidR="00213827" w:rsidRPr="006A4821" w:rsidRDefault="00213827" w:rsidP="006A4821">
      <w:pPr>
        <w:numPr>
          <w:ilvl w:val="0"/>
          <w:numId w:val="3"/>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lastRenderedPageBreak/>
        <w:t>Pelos pagamentos nos prazos estipulados neste Edital;</w:t>
      </w:r>
    </w:p>
    <w:p w:rsidR="00213827" w:rsidRPr="006A4821" w:rsidRDefault="00213827" w:rsidP="006A4821">
      <w:pPr>
        <w:numPr>
          <w:ilvl w:val="0"/>
          <w:numId w:val="3"/>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Pela designação de Comissão de Vistoria para o recebimento da obra;</w:t>
      </w:r>
    </w:p>
    <w:p w:rsidR="00213827" w:rsidRPr="006A4821" w:rsidRDefault="00213827" w:rsidP="006A4821">
      <w:pPr>
        <w:numPr>
          <w:ilvl w:val="0"/>
          <w:numId w:val="3"/>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213827" w:rsidRPr="006A4821" w:rsidRDefault="00213827" w:rsidP="006A4821">
      <w:pPr>
        <w:numPr>
          <w:ilvl w:val="0"/>
          <w:numId w:val="3"/>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213827" w:rsidRPr="006A4821" w:rsidRDefault="00213827" w:rsidP="006A4821">
      <w:pPr>
        <w:numPr>
          <w:ilvl w:val="0"/>
          <w:numId w:val="3"/>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Pela fiscalização da execução da obra ora licitada.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18. OBRIGAÇÕES DA CONTRATADA</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18.1 A licitante Contratada ficará obrigada a:</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Executar os serviços cumprindo rigorosamente os projetos e memoriais, conforme estabelecido neste Edital de Tomada de Preços;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Responder por quaisquer danos pessoais ou materiais ocasionados por seus empregados nos locais de trabalho;</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 xml:space="preserve">Não </w:t>
      </w:r>
      <w:proofErr w:type="spellStart"/>
      <w:r w:rsidRPr="006A4821">
        <w:rPr>
          <w:rFonts w:eastAsia="Times New Roman"/>
          <w:sz w:val="24"/>
          <w:szCs w:val="24"/>
          <w:lang w:eastAsia="pt-BR"/>
        </w:rPr>
        <w:t>sub-contratar</w:t>
      </w:r>
      <w:proofErr w:type="spellEnd"/>
      <w:r w:rsidRPr="006A4821">
        <w:rPr>
          <w:rFonts w:eastAsia="Times New Roman"/>
          <w:sz w:val="24"/>
          <w:szCs w:val="24"/>
          <w:lang w:eastAsia="pt-BR"/>
        </w:rPr>
        <w:t xml:space="preserve"> e nem sub-empreitar o total dos serviços para ela adjudicados;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Fornecer, sempre que solicitado pela Contratante, os comprovantes de pagamento dos empregados e o recolhimento dos encargos sociais e trabalhistas;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Executar os serviços discriminados, obedecendo rigorosamente as especificações e as normas pertinentes em vigor;</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proofErr w:type="spellStart"/>
      <w:r w:rsidRPr="006A4821">
        <w:rPr>
          <w:rFonts w:eastAsia="Times New Roman"/>
          <w:sz w:val="24"/>
          <w:szCs w:val="24"/>
          <w:lang w:eastAsia="pt-BR"/>
        </w:rPr>
        <w:t>Fornecer</w:t>
      </w:r>
      <w:proofErr w:type="spellEnd"/>
      <w:r w:rsidRPr="006A4821">
        <w:rPr>
          <w:rFonts w:eastAsia="Times New Roman"/>
          <w:sz w:val="24"/>
          <w:szCs w:val="24"/>
          <w:lang w:eastAsia="pt-BR"/>
        </w:rPr>
        <w:t xml:space="preserve"> todo o material e equipamentos necessários a perfeita execução dos serviços a serem contratados;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Não retirar qualquer material da obra, usado ou não, exceto entulhos, sem autorização por escrito;</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Manter durante toda a execução do contrato, compatibilidade com as obrigações assumidas, todas as condições de habilitação e qualificação exigidas na Licitação;</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Efetuar o pagamento das despesas referentes taxas e registros em órgãos públicos e cópias dos projetos necessários a obra;</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Confeccionar e colocar placa na obra conforme modelo a ser fornecido pela contratante;</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Apresentar junto com a primeira fatura dos serviços, cópia matrícula da obra ou serviço, perante o INSS;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Apresentar junto as parcelas intermediárias, os comprovantes de pagamentos dos empregados e o recolhimento dos encargos sociais e trabalhistas;</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Apresentar quando do recebimento do Termo de Recebimento Definitivo a Certidão Negativa de Débito do INSS, referente a matrícula acima mencionada;</w:t>
      </w:r>
    </w:p>
    <w:p w:rsidR="00213827" w:rsidRPr="006A4821" w:rsidRDefault="00213827" w:rsidP="006A4821">
      <w:pPr>
        <w:numPr>
          <w:ilvl w:val="0"/>
          <w:numId w:val="4"/>
        </w:numPr>
        <w:spacing w:after="0" w:line="240" w:lineRule="auto"/>
        <w:ind w:left="284" w:hanging="284"/>
        <w:jc w:val="both"/>
        <w:rPr>
          <w:rFonts w:eastAsia="Times New Roman"/>
          <w:sz w:val="24"/>
          <w:szCs w:val="24"/>
          <w:lang w:eastAsia="pt-BR"/>
        </w:rPr>
      </w:pPr>
      <w:r w:rsidRPr="006A4821">
        <w:rPr>
          <w:rFonts w:eastAsia="Times New Roman"/>
          <w:sz w:val="24"/>
          <w:szCs w:val="24"/>
          <w:lang w:eastAsia="pt-BR"/>
        </w:rPr>
        <w:t>Apresentar a Anotação de Responsabilidade Técnica (ART) do profissional responsável pela obra;</w:t>
      </w:r>
    </w:p>
    <w:p w:rsidR="00213827" w:rsidRPr="006A4821" w:rsidRDefault="00213827" w:rsidP="006A4821">
      <w:pPr>
        <w:numPr>
          <w:ilvl w:val="0"/>
          <w:numId w:val="4"/>
        </w:numPr>
        <w:spacing w:after="0" w:line="240" w:lineRule="auto"/>
        <w:ind w:left="284" w:hanging="284"/>
        <w:jc w:val="both"/>
        <w:rPr>
          <w:rFonts w:eastAsia="Times New Roman"/>
          <w:b/>
          <w:sz w:val="24"/>
          <w:szCs w:val="24"/>
          <w:lang w:eastAsia="pt-BR"/>
        </w:rPr>
      </w:pPr>
      <w:r w:rsidRPr="006A4821">
        <w:rPr>
          <w:rFonts w:eastAsia="Times New Roman"/>
          <w:sz w:val="24"/>
          <w:szCs w:val="24"/>
          <w:lang w:eastAsia="pt-BR"/>
        </w:rPr>
        <w:lastRenderedPageBreak/>
        <w:t>Responder pela instalação e manutenção dos serviços especializados em segurança, higiene e medicina do trabalho, relativo ao número de trabalhadores na obra;</w:t>
      </w:r>
    </w:p>
    <w:p w:rsidR="00213827" w:rsidRPr="006A4821" w:rsidRDefault="00213827" w:rsidP="006A4821">
      <w:pPr>
        <w:spacing w:after="0" w:line="240" w:lineRule="auto"/>
        <w:jc w:val="both"/>
        <w:rPr>
          <w:rFonts w:eastAsia="Times New Roman"/>
          <w:b/>
          <w:sz w:val="24"/>
          <w:szCs w:val="24"/>
          <w:lang w:eastAsia="pt-BR"/>
        </w:rPr>
      </w:pPr>
    </w:p>
    <w:p w:rsidR="00213827" w:rsidRPr="006A4821" w:rsidRDefault="00213827" w:rsidP="006A4821">
      <w:pPr>
        <w:spacing w:after="0" w:line="240" w:lineRule="auto"/>
        <w:jc w:val="both"/>
        <w:rPr>
          <w:rFonts w:eastAsia="Times New Roman"/>
          <w:b/>
          <w:sz w:val="24"/>
          <w:szCs w:val="24"/>
          <w:lang w:eastAsia="pt-BR"/>
        </w:rPr>
      </w:pPr>
      <w:r w:rsidRPr="006A4821">
        <w:rPr>
          <w:rFonts w:eastAsia="Times New Roman"/>
          <w:b/>
          <w:sz w:val="24"/>
          <w:szCs w:val="24"/>
          <w:lang w:eastAsia="pt-BR"/>
        </w:rPr>
        <w:t>19. DO HORÁRIO E LOCAL PARA OBTENÇÃO DE ESCLARECIMENTOS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19.1 </w:t>
      </w:r>
      <w:proofErr w:type="spellStart"/>
      <w:r w:rsidRPr="006A4821">
        <w:rPr>
          <w:rFonts w:eastAsia="Times New Roman"/>
          <w:sz w:val="24"/>
          <w:szCs w:val="24"/>
          <w:lang w:eastAsia="pt-BR"/>
        </w:rPr>
        <w:t>Esta</w:t>
      </w:r>
      <w:proofErr w:type="spellEnd"/>
      <w:r w:rsidRPr="006A4821">
        <w:rPr>
          <w:rFonts w:eastAsia="Times New Roman"/>
          <w:sz w:val="24"/>
          <w:szCs w:val="24"/>
          <w:lang w:eastAsia="pt-BR"/>
        </w:rPr>
        <w:t xml:space="preserve"> Tomada de Preços será afixada para conhecimento e consulta dos interessados no site do </w:t>
      </w:r>
      <w:r w:rsidR="006A4821" w:rsidRPr="006A4821">
        <w:rPr>
          <w:rFonts w:eastAsia="Times New Roman"/>
          <w:sz w:val="24"/>
          <w:szCs w:val="24"/>
          <w:lang w:eastAsia="pt-BR"/>
        </w:rPr>
        <w:t>município</w:t>
      </w:r>
      <w:r w:rsidRPr="006A4821">
        <w:rPr>
          <w:rFonts w:eastAsia="Times New Roman"/>
          <w:sz w:val="24"/>
          <w:szCs w:val="24"/>
          <w:lang w:eastAsia="pt-BR"/>
        </w:rPr>
        <w:t xml:space="preserve"> www.bomjesusdooeste.sc.gov.br.</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b/>
          <w:bCs/>
          <w:sz w:val="24"/>
          <w:szCs w:val="24"/>
          <w:lang w:eastAsia="pt-BR"/>
        </w:rPr>
      </w:pPr>
      <w:r w:rsidRPr="006A4821">
        <w:rPr>
          <w:rFonts w:eastAsia="Times New Roman"/>
          <w:b/>
          <w:bCs/>
          <w:sz w:val="24"/>
          <w:szCs w:val="24"/>
          <w:lang w:eastAsia="pt-BR"/>
        </w:rPr>
        <w:t>19.2 O Prefeito Municipal reserva-se o direito de anular ou revogar a presente Licitação, sem que caiba pedido de indenização por parte de proponentes.</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19.3 Nenhuma indenização será devida as Licitantes pela elaboração e apresentação de documentação relativa a presente Tomada de Preços, mesmo em caso de sua anulação ou revogação.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19.4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19.5 Maiores esclarecimentos poderão ser obtidos no setor de Licitações, no endereço mencionado no preâmbulo, no horário </w:t>
      </w:r>
      <w:proofErr w:type="gramStart"/>
      <w:r w:rsidRPr="006A4821">
        <w:rPr>
          <w:rFonts w:eastAsia="Times New Roman"/>
          <w:sz w:val="24"/>
          <w:szCs w:val="24"/>
          <w:lang w:eastAsia="pt-BR"/>
        </w:rPr>
        <w:t>das  07:30</w:t>
      </w:r>
      <w:proofErr w:type="gramEnd"/>
      <w:r w:rsidRPr="006A4821">
        <w:rPr>
          <w:rFonts w:eastAsia="Times New Roman"/>
          <w:sz w:val="24"/>
          <w:szCs w:val="24"/>
          <w:lang w:eastAsia="pt-BR"/>
        </w:rPr>
        <w:t xml:space="preserve"> às 11:30 e das 13:00 horas às 17:00 horas, com Jeferson Persch, até o último dia previsto para entrega dos envelopes ou </w:t>
      </w:r>
      <w:r w:rsidR="006A4821" w:rsidRPr="006A4821">
        <w:rPr>
          <w:rFonts w:eastAsia="Times New Roman"/>
          <w:sz w:val="24"/>
          <w:szCs w:val="24"/>
          <w:lang w:eastAsia="pt-BR"/>
        </w:rPr>
        <w:t>através</w:t>
      </w:r>
      <w:r w:rsidRPr="006A4821">
        <w:rPr>
          <w:rFonts w:eastAsia="Times New Roman"/>
          <w:sz w:val="24"/>
          <w:szCs w:val="24"/>
          <w:lang w:eastAsia="pt-BR"/>
        </w:rPr>
        <w:t xml:space="preserve"> do e-mail: licitacao@bomjesusdooeste.sc.gov.br , também pelo site </w:t>
      </w:r>
      <w:hyperlink r:id="rId8" w:history="1">
        <w:r w:rsidRPr="006A4821">
          <w:rPr>
            <w:rStyle w:val="Hyperlink"/>
            <w:rFonts w:eastAsia="Times New Roman"/>
            <w:color w:val="0000FF"/>
            <w:sz w:val="24"/>
            <w:szCs w:val="24"/>
            <w:lang w:eastAsia="pt-BR"/>
          </w:rPr>
          <w:t>www.bomjesusdooeste.sc.gov.br</w:t>
        </w:r>
      </w:hyperlink>
      <w:r w:rsidRPr="006A4821">
        <w:rPr>
          <w:rFonts w:eastAsia="Times New Roman"/>
          <w:sz w:val="24"/>
          <w:szCs w:val="24"/>
          <w:lang w:eastAsia="pt-BR"/>
        </w:rPr>
        <w:t xml:space="preserve"> ou telefone (49) 3363-0200</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Bom Jesus do Oeste – SC, em 13/12/18.</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RONALDO LUIZ SENGER</w:t>
      </w:r>
    </w:p>
    <w:p w:rsidR="00213827"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Prefeito Municipal</w:t>
      </w: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Default="006A4821" w:rsidP="006A4821">
      <w:pPr>
        <w:spacing w:after="0" w:line="240" w:lineRule="auto"/>
        <w:jc w:val="both"/>
        <w:rPr>
          <w:rFonts w:eastAsia="Times New Roman"/>
          <w:sz w:val="24"/>
          <w:szCs w:val="24"/>
          <w:lang w:eastAsia="pt-BR"/>
        </w:rPr>
      </w:pPr>
    </w:p>
    <w:p w:rsidR="006A4821" w:rsidRPr="006A4821" w:rsidRDefault="006A4821"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b/>
          <w:bCs/>
          <w:sz w:val="24"/>
          <w:szCs w:val="24"/>
          <w:lang w:eastAsia="pt-BR"/>
        </w:rPr>
        <w:lastRenderedPageBreak/>
        <w:t>MINUTA DO CONTRATO</w:t>
      </w:r>
    </w:p>
    <w:p w:rsidR="00213827" w:rsidRPr="006A4821" w:rsidRDefault="00213827" w:rsidP="006A4821">
      <w:pPr>
        <w:spacing w:after="0" w:line="240" w:lineRule="auto"/>
        <w:jc w:val="both"/>
        <w:rPr>
          <w:rFonts w:eastAsia="Times New Roman"/>
          <w:b/>
          <w:bCs/>
          <w:sz w:val="24"/>
          <w:szCs w:val="24"/>
          <w:lang w:eastAsia="pt-BR"/>
        </w:rPr>
      </w:pPr>
    </w:p>
    <w:p w:rsidR="00213827" w:rsidRPr="006A4821" w:rsidRDefault="00213827" w:rsidP="006A4821">
      <w:pPr>
        <w:spacing w:after="0" w:line="240" w:lineRule="auto"/>
        <w:jc w:val="both"/>
        <w:rPr>
          <w:rFonts w:eastAsia="Times New Roman"/>
          <w:b/>
          <w:color w:val="FF0000"/>
          <w:sz w:val="24"/>
          <w:szCs w:val="24"/>
          <w:u w:val="single"/>
          <w:lang w:eastAsia="pt-BR"/>
        </w:rPr>
      </w:pPr>
      <w:r w:rsidRPr="006A4821">
        <w:rPr>
          <w:rFonts w:eastAsia="Times New Roman"/>
          <w:b/>
          <w:sz w:val="24"/>
          <w:szCs w:val="24"/>
          <w:u w:val="single"/>
          <w:lang w:eastAsia="pt-BR"/>
        </w:rPr>
        <w:t xml:space="preserve">CONTRATO ADMINISTRATIVO </w:t>
      </w:r>
      <w:r w:rsidRPr="006A4821">
        <w:rPr>
          <w:rFonts w:eastAsia="Times New Roman"/>
          <w:b/>
          <w:color w:val="000000"/>
          <w:sz w:val="24"/>
          <w:szCs w:val="24"/>
          <w:u w:val="single"/>
          <w:lang w:eastAsia="pt-BR"/>
        </w:rPr>
        <w:t xml:space="preserve">N.º........ </w:t>
      </w:r>
      <w:proofErr w:type="gramStart"/>
      <w:r w:rsidRPr="006A4821">
        <w:rPr>
          <w:rFonts w:eastAsia="Times New Roman"/>
          <w:b/>
          <w:color w:val="000000"/>
          <w:sz w:val="24"/>
          <w:szCs w:val="24"/>
          <w:u w:val="single"/>
          <w:lang w:eastAsia="pt-BR"/>
        </w:rPr>
        <w:t>de</w:t>
      </w:r>
      <w:proofErr w:type="gramEnd"/>
      <w:r w:rsidRPr="006A4821">
        <w:rPr>
          <w:rFonts w:eastAsia="Times New Roman"/>
          <w:b/>
          <w:color w:val="000000"/>
          <w:sz w:val="24"/>
          <w:szCs w:val="24"/>
          <w:u w:val="single"/>
          <w:lang w:eastAsia="pt-BR"/>
        </w:rPr>
        <w:t>..................de 2018.</w:t>
      </w:r>
    </w:p>
    <w:p w:rsidR="00213827" w:rsidRPr="006A4821" w:rsidRDefault="00213827" w:rsidP="006A4821">
      <w:pPr>
        <w:spacing w:after="0" w:line="240" w:lineRule="auto"/>
        <w:jc w:val="both"/>
        <w:rPr>
          <w:rFonts w:eastAsia="Times New Roman"/>
          <w:b/>
          <w:sz w:val="24"/>
          <w:szCs w:val="24"/>
          <w:u w:val="single"/>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b/>
          <w:color w:val="000000"/>
          <w:sz w:val="24"/>
          <w:szCs w:val="24"/>
          <w:lang w:eastAsia="pt-BR"/>
        </w:rPr>
        <w:tab/>
      </w:r>
      <w:r w:rsidRPr="006A4821">
        <w:rPr>
          <w:rFonts w:eastAsia="Times New Roman"/>
          <w:bCs/>
          <w:color w:val="000000"/>
          <w:sz w:val="24"/>
          <w:szCs w:val="24"/>
          <w:lang w:eastAsia="pt-BR"/>
        </w:rPr>
        <w:t>O</w:t>
      </w:r>
      <w:r w:rsidRPr="006A4821">
        <w:rPr>
          <w:rFonts w:eastAsia="Times New Roman"/>
          <w:b/>
          <w:color w:val="000000"/>
          <w:sz w:val="24"/>
          <w:szCs w:val="24"/>
          <w:lang w:eastAsia="pt-BR"/>
        </w:rPr>
        <w:t xml:space="preserve"> MUNICÍPIO DE BOM JESUS DO OESTE</w:t>
      </w:r>
      <w:r w:rsidRPr="006A4821">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Pr="006A4821">
        <w:rPr>
          <w:rFonts w:eastAsia="Times New Roman"/>
          <w:b/>
          <w:bCs/>
          <w:color w:val="000000"/>
          <w:sz w:val="24"/>
          <w:szCs w:val="24"/>
          <w:lang w:eastAsia="pt-BR"/>
        </w:rPr>
        <w:t xml:space="preserve">RONALDO LUIZ SENGER </w:t>
      </w:r>
      <w:r w:rsidRPr="006A4821">
        <w:rPr>
          <w:rFonts w:eastAsia="Times New Roman"/>
          <w:color w:val="000000"/>
          <w:sz w:val="24"/>
          <w:szCs w:val="24"/>
          <w:lang w:eastAsia="pt-BR"/>
        </w:rPr>
        <w:t xml:space="preserve">residente e domiciliado na Av. Planalto nº 271, Centro, município de Bom Jesus do Oeste, inscrito no CPF sob nº </w:t>
      </w:r>
      <w:proofErr w:type="spellStart"/>
      <w:r w:rsidRPr="006A4821">
        <w:rPr>
          <w:rFonts w:eastAsia="Times New Roman"/>
          <w:color w:val="000000"/>
          <w:sz w:val="24"/>
          <w:szCs w:val="24"/>
          <w:lang w:eastAsia="pt-BR"/>
        </w:rPr>
        <w:t>xxxxxxxxxxxxx</w:t>
      </w:r>
      <w:proofErr w:type="spellEnd"/>
      <w:r w:rsidRPr="006A4821">
        <w:rPr>
          <w:rFonts w:eastAsia="Times New Roman"/>
          <w:color w:val="000000"/>
          <w:sz w:val="24"/>
          <w:szCs w:val="24"/>
          <w:lang w:eastAsia="pt-BR"/>
        </w:rPr>
        <w:t xml:space="preserve">, e do RG sob nº </w:t>
      </w:r>
      <w:proofErr w:type="spellStart"/>
      <w:r w:rsidRPr="006A4821">
        <w:rPr>
          <w:rFonts w:eastAsia="Times New Roman"/>
          <w:color w:val="000000"/>
          <w:sz w:val="24"/>
          <w:szCs w:val="24"/>
          <w:lang w:eastAsia="pt-BR"/>
        </w:rPr>
        <w:t>xxxxxxxxxxxxxxx</w:t>
      </w:r>
      <w:proofErr w:type="spellEnd"/>
      <w:r w:rsidRPr="006A4821">
        <w:rPr>
          <w:rFonts w:eastAsia="Times New Roman"/>
          <w:color w:val="000000"/>
          <w:sz w:val="24"/>
          <w:szCs w:val="24"/>
          <w:lang w:eastAsia="pt-BR"/>
        </w:rPr>
        <w:t xml:space="preserve">, doravante denominado de </w:t>
      </w:r>
      <w:r w:rsidRPr="006A4821">
        <w:rPr>
          <w:rFonts w:eastAsia="Times New Roman"/>
          <w:b/>
          <w:color w:val="000000"/>
          <w:sz w:val="24"/>
          <w:szCs w:val="24"/>
          <w:lang w:eastAsia="pt-BR"/>
        </w:rPr>
        <w:t>MUNICÍPIO</w:t>
      </w:r>
      <w:r w:rsidRPr="006A4821">
        <w:rPr>
          <w:rFonts w:eastAsia="Times New Roman"/>
          <w:color w:val="000000"/>
          <w:sz w:val="24"/>
          <w:szCs w:val="24"/>
          <w:lang w:eastAsia="pt-BR"/>
        </w:rPr>
        <w:t xml:space="preserve"> e de outro lado a empresa ......................, pessoa jurídica de direito privado, neste ato representada por seu Diretor/</w:t>
      </w:r>
      <w:proofErr w:type="spellStart"/>
      <w:r w:rsidRPr="006A4821">
        <w:rPr>
          <w:rFonts w:eastAsia="Times New Roman"/>
          <w:color w:val="000000"/>
          <w:sz w:val="24"/>
          <w:szCs w:val="24"/>
          <w:lang w:eastAsia="pt-BR"/>
        </w:rPr>
        <w:t>Administratdor</w:t>
      </w:r>
      <w:proofErr w:type="spellEnd"/>
      <w:r w:rsidRPr="006A4821">
        <w:rPr>
          <w:rFonts w:eastAsia="Times New Roman"/>
          <w:color w:val="000000"/>
          <w:sz w:val="24"/>
          <w:szCs w:val="24"/>
          <w:lang w:eastAsia="pt-BR"/>
        </w:rPr>
        <w:t xml:space="preserve"> </w:t>
      </w:r>
      <w:proofErr w:type="spellStart"/>
      <w:r w:rsidRPr="006A4821">
        <w:rPr>
          <w:rFonts w:eastAsia="Times New Roman"/>
          <w:color w:val="000000"/>
          <w:sz w:val="24"/>
          <w:szCs w:val="24"/>
          <w:lang w:eastAsia="pt-BR"/>
        </w:rPr>
        <w:t>Sr</w:t>
      </w:r>
      <w:proofErr w:type="spellEnd"/>
      <w:r w:rsidRPr="006A4821">
        <w:rPr>
          <w:rFonts w:eastAsia="Times New Roman"/>
          <w:color w:val="000000"/>
          <w:sz w:val="24"/>
          <w:szCs w:val="24"/>
          <w:lang w:eastAsia="pt-BR"/>
        </w:rPr>
        <w:t xml:space="preserve"> (a)................., doravante denominada de </w:t>
      </w:r>
      <w:r w:rsidRPr="006A4821">
        <w:rPr>
          <w:rFonts w:eastAsia="Times New Roman"/>
          <w:b/>
          <w:bCs/>
          <w:color w:val="000000"/>
          <w:sz w:val="24"/>
          <w:szCs w:val="24"/>
          <w:lang w:eastAsia="pt-BR"/>
        </w:rPr>
        <w:t>CONTRATADA</w:t>
      </w:r>
      <w:r w:rsidRPr="006A4821">
        <w:rPr>
          <w:rFonts w:eastAsia="Times New Roman"/>
          <w:color w:val="000000"/>
          <w:sz w:val="24"/>
          <w:szCs w:val="24"/>
          <w:lang w:eastAsia="pt-BR"/>
        </w:rPr>
        <w:t>;</w:t>
      </w:r>
    </w:p>
    <w:p w:rsidR="00213827" w:rsidRPr="006A4821" w:rsidRDefault="00213827" w:rsidP="006A4821">
      <w:pPr>
        <w:tabs>
          <w:tab w:val="left" w:pos="851"/>
        </w:tabs>
        <w:spacing w:after="0" w:line="240" w:lineRule="auto"/>
        <w:jc w:val="both"/>
        <w:rPr>
          <w:rFonts w:eastAsia="Times New Roman"/>
          <w:sz w:val="24"/>
          <w:szCs w:val="24"/>
          <w:lang w:eastAsia="pt-BR"/>
        </w:rPr>
      </w:pPr>
      <w:r w:rsidRPr="006A4821">
        <w:rPr>
          <w:rFonts w:eastAsia="Times New Roman"/>
          <w:color w:val="000000"/>
          <w:sz w:val="24"/>
          <w:szCs w:val="24"/>
          <w:lang w:eastAsia="pt-BR"/>
        </w:rPr>
        <w:tab/>
        <w:t>Firmam este contrato administrativo com amparo legal na Lei</w:t>
      </w:r>
      <w:r w:rsidR="00A96969">
        <w:rPr>
          <w:rFonts w:eastAsia="Times New Roman"/>
          <w:color w:val="000000"/>
          <w:sz w:val="24"/>
          <w:szCs w:val="24"/>
          <w:lang w:eastAsia="pt-BR"/>
        </w:rPr>
        <w:t xml:space="preserve"> Federal nº.</w:t>
      </w:r>
      <w:r w:rsidRPr="006A4821">
        <w:rPr>
          <w:rFonts w:eastAsia="Times New Roman"/>
          <w:color w:val="000000"/>
          <w:sz w:val="24"/>
          <w:szCs w:val="24"/>
          <w:lang w:eastAsia="pt-BR"/>
        </w:rPr>
        <w:t xml:space="preserve"> 8.666/93 </w:t>
      </w:r>
      <w:r w:rsidRPr="006A4821">
        <w:rPr>
          <w:rFonts w:eastAsia="Times New Roman"/>
          <w:sz w:val="24"/>
          <w:szCs w:val="24"/>
          <w:lang w:eastAsia="pt-BR"/>
        </w:rPr>
        <w:t xml:space="preserve">complementada pela Lei </w:t>
      </w:r>
      <w:r w:rsidR="00A96969">
        <w:rPr>
          <w:rFonts w:eastAsia="Times New Roman"/>
          <w:sz w:val="24"/>
          <w:szCs w:val="24"/>
          <w:lang w:eastAsia="pt-BR"/>
        </w:rPr>
        <w:t xml:space="preserve">Federal nº. </w:t>
      </w:r>
      <w:r w:rsidRPr="006A4821">
        <w:rPr>
          <w:rFonts w:eastAsia="Times New Roman"/>
          <w:sz w:val="24"/>
          <w:szCs w:val="24"/>
          <w:lang w:eastAsia="pt-BR"/>
        </w:rPr>
        <w:t xml:space="preserve">8.883/94 e alterações posteriores e no processo licitatório na modalidade </w:t>
      </w:r>
      <w:r w:rsidR="006A4821" w:rsidRPr="006A4821">
        <w:rPr>
          <w:rFonts w:eastAsia="Times New Roman"/>
          <w:sz w:val="24"/>
          <w:szCs w:val="24"/>
          <w:lang w:eastAsia="pt-BR"/>
        </w:rPr>
        <w:t>de Tomada</w:t>
      </w:r>
      <w:r w:rsidRPr="006A4821">
        <w:rPr>
          <w:rFonts w:eastAsia="Times New Roman"/>
          <w:sz w:val="24"/>
          <w:szCs w:val="24"/>
          <w:lang w:eastAsia="pt-BR"/>
        </w:rPr>
        <w:t xml:space="preserve"> de Preços para Obras e Serviços de Engenharia nº. 04/2018, para a execução do objeto descrito no Edital de Tomada de Preços nº. 2521/2018, nos termos ali fixados e nas condições fixadas neste instrumento. </w:t>
      </w:r>
    </w:p>
    <w:p w:rsidR="00213827" w:rsidRPr="006A4821" w:rsidRDefault="00213827" w:rsidP="006A4821">
      <w:pPr>
        <w:tabs>
          <w:tab w:val="left" w:pos="851"/>
        </w:tabs>
        <w:spacing w:after="0" w:line="240" w:lineRule="auto"/>
        <w:jc w:val="both"/>
        <w:rPr>
          <w:rFonts w:eastAsia="Times New Roman"/>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PRIMEIRA - DO OBJETO</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O objeto do presente contrato consiste na Execução, pela </w:t>
      </w:r>
      <w:r w:rsidRPr="006A4821">
        <w:rPr>
          <w:rFonts w:eastAsia="Times New Roman"/>
          <w:b/>
          <w:bCs/>
          <w:color w:val="000000"/>
          <w:sz w:val="24"/>
          <w:szCs w:val="24"/>
          <w:lang w:eastAsia="pt-BR"/>
        </w:rPr>
        <w:t>CONTRATADA</w:t>
      </w:r>
      <w:r w:rsidRPr="006A4821">
        <w:rPr>
          <w:rFonts w:eastAsia="Times New Roman"/>
          <w:color w:val="000000"/>
          <w:sz w:val="24"/>
          <w:szCs w:val="24"/>
          <w:lang w:eastAsia="pt-BR"/>
        </w:rPr>
        <w:t>, da</w:t>
      </w:r>
      <w:r w:rsidR="00A96969">
        <w:rPr>
          <w:rFonts w:eastAsia="Times New Roman"/>
          <w:color w:val="000000"/>
          <w:sz w:val="24"/>
          <w:szCs w:val="24"/>
          <w:lang w:eastAsia="pt-BR"/>
        </w:rPr>
        <w:t>s</w:t>
      </w:r>
      <w:r w:rsidRPr="006A4821">
        <w:rPr>
          <w:rFonts w:eastAsia="Times New Roman"/>
          <w:color w:val="000000"/>
          <w:sz w:val="24"/>
          <w:szCs w:val="24"/>
          <w:lang w:eastAsia="pt-BR"/>
        </w:rPr>
        <w:t xml:space="preserve"> obra</w:t>
      </w:r>
      <w:r w:rsidR="00A96969">
        <w:rPr>
          <w:rFonts w:eastAsia="Times New Roman"/>
          <w:color w:val="000000"/>
          <w:sz w:val="24"/>
          <w:szCs w:val="24"/>
          <w:lang w:eastAsia="pt-BR"/>
        </w:rPr>
        <w:t>s</w:t>
      </w:r>
      <w:r w:rsidRPr="006A4821">
        <w:rPr>
          <w:rFonts w:eastAsia="Times New Roman"/>
          <w:color w:val="000000"/>
          <w:sz w:val="24"/>
          <w:szCs w:val="24"/>
          <w:lang w:eastAsia="pt-BR"/>
        </w:rPr>
        <w:t xml:space="preserve"> e serviços de engenharia para execução </w:t>
      </w:r>
      <w:r w:rsidRPr="006A4821">
        <w:rPr>
          <w:rFonts w:eastAsia="Times New Roman"/>
          <w:sz w:val="24"/>
          <w:szCs w:val="24"/>
          <w:lang w:eastAsia="pt-BR"/>
        </w:rPr>
        <w:t xml:space="preserve">de Obra de Pavilhão Industrial com </w:t>
      </w:r>
      <w:r w:rsidR="00A96969" w:rsidRPr="006A4821">
        <w:rPr>
          <w:rFonts w:eastAsia="Times New Roman"/>
          <w:sz w:val="24"/>
          <w:szCs w:val="24"/>
          <w:lang w:eastAsia="pt-BR"/>
        </w:rPr>
        <w:t>área</w:t>
      </w:r>
      <w:r w:rsidRPr="006A4821">
        <w:rPr>
          <w:rFonts w:eastAsia="Times New Roman"/>
          <w:sz w:val="24"/>
          <w:szCs w:val="24"/>
          <w:lang w:eastAsia="pt-BR"/>
        </w:rPr>
        <w:t xml:space="preserve"> de 250 m² na </w:t>
      </w:r>
      <w:r w:rsidR="006A4821" w:rsidRPr="006A4821">
        <w:rPr>
          <w:rFonts w:eastAsia="Times New Roman"/>
          <w:sz w:val="24"/>
          <w:szCs w:val="24"/>
          <w:lang w:eastAsia="pt-BR"/>
        </w:rPr>
        <w:t>área</w:t>
      </w:r>
      <w:r w:rsidRPr="006A4821">
        <w:rPr>
          <w:rFonts w:eastAsia="Times New Roman"/>
          <w:sz w:val="24"/>
          <w:szCs w:val="24"/>
          <w:lang w:eastAsia="pt-BR"/>
        </w:rPr>
        <w:t xml:space="preserve"> industrial do </w:t>
      </w:r>
      <w:r w:rsidR="006A4821" w:rsidRPr="006A4821">
        <w:rPr>
          <w:rFonts w:eastAsia="Times New Roman"/>
          <w:sz w:val="24"/>
          <w:szCs w:val="24"/>
          <w:lang w:eastAsia="pt-BR"/>
        </w:rPr>
        <w:t>Município</w:t>
      </w:r>
      <w:r w:rsidRPr="006A4821">
        <w:rPr>
          <w:rFonts w:eastAsia="Times New Roman"/>
          <w:sz w:val="24"/>
          <w:szCs w:val="24"/>
          <w:lang w:eastAsia="pt-BR"/>
        </w:rPr>
        <w:t xml:space="preserve"> de Bom Jesus do Oeste,</w:t>
      </w:r>
      <w:r w:rsidRPr="006A4821">
        <w:rPr>
          <w:rFonts w:eastAsia="Times New Roman"/>
          <w:color w:val="000000"/>
          <w:sz w:val="24"/>
          <w:szCs w:val="24"/>
          <w:lang w:eastAsia="pt-BR"/>
        </w:rPr>
        <w:t xml:space="preserve"> nos termos do projeto técnico, memorial descritivo e nos anexos que integram o processo de licitação e o presente contrato, independente de transcrição.</w:t>
      </w:r>
    </w:p>
    <w:p w:rsidR="00213827" w:rsidRPr="006A4821" w:rsidRDefault="00213827" w:rsidP="006A4821">
      <w:pPr>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color w:val="FF0000"/>
          <w:sz w:val="24"/>
          <w:szCs w:val="24"/>
          <w:lang w:eastAsia="pt-BR"/>
        </w:rPr>
      </w:pPr>
      <w:r w:rsidRPr="006A4821">
        <w:rPr>
          <w:rFonts w:eastAsia="Times New Roman"/>
          <w:b/>
          <w:color w:val="000000"/>
          <w:sz w:val="24"/>
          <w:szCs w:val="24"/>
          <w:lang w:eastAsia="pt-BR"/>
        </w:rPr>
        <w:t xml:space="preserve">Prazo de Execução: </w:t>
      </w:r>
      <w:r w:rsidRPr="006A4821">
        <w:rPr>
          <w:rFonts w:eastAsia="Times New Roman"/>
          <w:color w:val="000000"/>
          <w:sz w:val="24"/>
          <w:szCs w:val="24"/>
          <w:lang w:eastAsia="pt-BR"/>
        </w:rPr>
        <w:t xml:space="preserve">O prazo de execução das obras e dos serviços descritos na cláusula primeira </w:t>
      </w:r>
      <w:r w:rsidRPr="006A4821">
        <w:rPr>
          <w:rFonts w:eastAsia="Times New Roman"/>
          <w:sz w:val="24"/>
          <w:szCs w:val="24"/>
          <w:lang w:eastAsia="pt-BR"/>
        </w:rPr>
        <w:t xml:space="preserve">é de </w:t>
      </w:r>
      <w:r w:rsidR="006A4821" w:rsidRPr="006A4821">
        <w:rPr>
          <w:rFonts w:eastAsia="Times New Roman"/>
          <w:sz w:val="24"/>
          <w:szCs w:val="24"/>
          <w:lang w:eastAsia="pt-BR"/>
        </w:rPr>
        <w:t>120</w:t>
      </w:r>
      <w:r w:rsidR="006A4821">
        <w:rPr>
          <w:rFonts w:eastAsia="Times New Roman"/>
          <w:sz w:val="24"/>
          <w:szCs w:val="24"/>
          <w:lang w:eastAsia="pt-BR"/>
        </w:rPr>
        <w:t xml:space="preserve"> </w:t>
      </w:r>
      <w:r w:rsidR="006A4821" w:rsidRPr="006A4821">
        <w:rPr>
          <w:rFonts w:eastAsia="Times New Roman"/>
          <w:sz w:val="24"/>
          <w:szCs w:val="24"/>
          <w:lang w:eastAsia="pt-BR"/>
        </w:rPr>
        <w:t>(cento</w:t>
      </w:r>
      <w:r w:rsidRPr="006A4821">
        <w:rPr>
          <w:rFonts w:eastAsia="Times New Roman"/>
          <w:sz w:val="24"/>
          <w:szCs w:val="24"/>
          <w:lang w:eastAsia="pt-BR"/>
        </w:rPr>
        <w:t xml:space="preserve"> e vinte) dias corridos, a contar da data do recebimento da Ordem de Serviço pela CONTRATADA.</w:t>
      </w:r>
    </w:p>
    <w:p w:rsidR="00213827" w:rsidRPr="006A4821" w:rsidRDefault="00213827" w:rsidP="006A4821">
      <w:pPr>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b/>
          <w:color w:val="000000"/>
          <w:sz w:val="24"/>
          <w:szCs w:val="24"/>
          <w:lang w:eastAsia="pt-BR"/>
        </w:rPr>
        <w:t xml:space="preserve">Anexos: </w:t>
      </w:r>
      <w:r w:rsidRPr="006A4821">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6A4821" w:rsidRPr="006A4821">
        <w:rPr>
          <w:rFonts w:eastAsia="Times New Roman"/>
          <w:color w:val="000000"/>
          <w:sz w:val="24"/>
          <w:szCs w:val="24"/>
          <w:lang w:eastAsia="pt-BR"/>
        </w:rPr>
        <w:t>orçamentária;</w:t>
      </w: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SEGUNDA - DAS CONDIÇÕES ECONÔMICO-FINANCEIRAS.</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b/>
          <w:color w:val="000000"/>
          <w:sz w:val="24"/>
          <w:szCs w:val="24"/>
          <w:lang w:eastAsia="pt-BR"/>
        </w:rPr>
        <w:t>I - Do Preço</w:t>
      </w:r>
      <w:r w:rsidRPr="006A4821">
        <w:rPr>
          <w:rFonts w:eastAsia="Times New Roman"/>
          <w:color w:val="000000"/>
          <w:sz w:val="24"/>
          <w:szCs w:val="24"/>
          <w:lang w:eastAsia="pt-BR"/>
        </w:rPr>
        <w:t>:</w:t>
      </w:r>
    </w:p>
    <w:p w:rsidR="00213827" w:rsidRPr="006A4821" w:rsidRDefault="00213827" w:rsidP="006A4821">
      <w:pPr>
        <w:spacing w:after="0" w:line="240" w:lineRule="auto"/>
        <w:jc w:val="both"/>
        <w:rPr>
          <w:rFonts w:eastAsia="Times New Roman"/>
          <w:color w:val="FF0000"/>
          <w:sz w:val="24"/>
          <w:szCs w:val="24"/>
          <w:lang w:eastAsia="pt-BR"/>
        </w:rPr>
      </w:pPr>
      <w:r w:rsidRPr="006A4821">
        <w:rPr>
          <w:rFonts w:eastAsia="Times New Roman"/>
          <w:color w:val="000000"/>
          <w:sz w:val="24"/>
          <w:szCs w:val="24"/>
          <w:lang w:eastAsia="pt-BR"/>
        </w:rPr>
        <w:t xml:space="preserve">O valor da obra é </w:t>
      </w:r>
      <w:proofErr w:type="gramStart"/>
      <w:r w:rsidRPr="006A4821">
        <w:rPr>
          <w:rFonts w:eastAsia="Times New Roman"/>
          <w:color w:val="000000"/>
          <w:sz w:val="24"/>
          <w:szCs w:val="24"/>
          <w:lang w:eastAsia="pt-BR"/>
        </w:rPr>
        <w:t>de  R</w:t>
      </w:r>
      <w:proofErr w:type="gramEnd"/>
      <w:r w:rsidRPr="006A4821">
        <w:rPr>
          <w:rFonts w:eastAsia="Times New Roman"/>
          <w:color w:val="000000"/>
          <w:sz w:val="24"/>
          <w:szCs w:val="24"/>
          <w:lang w:eastAsia="pt-BR"/>
        </w:rPr>
        <w:t>$ ......................................</w:t>
      </w: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b/>
          <w:color w:val="000000"/>
          <w:sz w:val="24"/>
          <w:szCs w:val="24"/>
          <w:lang w:eastAsia="pt-BR"/>
        </w:rPr>
        <w:t>II - Da Forma de Pagamento:</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FF0000"/>
          <w:sz w:val="24"/>
          <w:szCs w:val="24"/>
          <w:lang w:eastAsia="pt-BR"/>
        </w:rPr>
        <w:tab/>
      </w:r>
      <w:r w:rsidRPr="006A4821">
        <w:rPr>
          <w:rFonts w:eastAsia="Times New Roman"/>
          <w:color w:val="000000"/>
          <w:sz w:val="24"/>
          <w:szCs w:val="24"/>
          <w:lang w:eastAsia="pt-BR"/>
        </w:rPr>
        <w:t>O pagamento será efetuado em parcela única mediante medição, apresentação de laudo, nota fiscal, de</w:t>
      </w:r>
      <w:r w:rsidR="00A96969">
        <w:rPr>
          <w:rFonts w:eastAsia="Times New Roman"/>
          <w:color w:val="000000"/>
          <w:sz w:val="24"/>
          <w:szCs w:val="24"/>
          <w:lang w:eastAsia="pt-BR"/>
        </w:rPr>
        <w:t>vidamente recebida e aceita pelo</w:t>
      </w:r>
      <w:r w:rsidRPr="006A4821">
        <w:rPr>
          <w:rFonts w:eastAsia="Times New Roman"/>
          <w:color w:val="000000"/>
          <w:sz w:val="24"/>
          <w:szCs w:val="24"/>
          <w:lang w:eastAsia="pt-BR"/>
        </w:rPr>
        <w:t xml:space="preserve"> </w:t>
      </w:r>
      <w:r w:rsidR="00047D67">
        <w:rPr>
          <w:rFonts w:eastAsia="Times New Roman"/>
          <w:color w:val="000000"/>
          <w:sz w:val="24"/>
          <w:szCs w:val="24"/>
          <w:lang w:eastAsia="pt-BR"/>
        </w:rPr>
        <w:t>município</w:t>
      </w:r>
      <w:r w:rsidRPr="006A4821">
        <w:rPr>
          <w:rFonts w:eastAsia="Times New Roman"/>
          <w:color w:val="000000"/>
          <w:sz w:val="24"/>
          <w:szCs w:val="24"/>
          <w:lang w:eastAsia="pt-BR"/>
        </w:rPr>
        <w:t xml:space="preserve"> de Bom Jesus do Oeste - SC.</w:t>
      </w:r>
    </w:p>
    <w:p w:rsidR="00213827" w:rsidRPr="006A4821" w:rsidRDefault="00213827" w:rsidP="006A4821">
      <w:pPr>
        <w:tabs>
          <w:tab w:val="left" w:pos="851"/>
        </w:tabs>
        <w:spacing w:after="0" w:line="240" w:lineRule="auto"/>
        <w:jc w:val="both"/>
        <w:rPr>
          <w:rFonts w:eastAsia="Times New Roman"/>
          <w:color w:val="FF0000"/>
          <w:sz w:val="24"/>
          <w:szCs w:val="24"/>
          <w:lang w:eastAsia="pt-BR"/>
        </w:rPr>
      </w:pPr>
      <w:r w:rsidRPr="006A4821">
        <w:rPr>
          <w:rFonts w:eastAsia="Times New Roman"/>
          <w:color w:val="000000"/>
          <w:sz w:val="24"/>
          <w:szCs w:val="24"/>
          <w:lang w:eastAsia="pt-BR"/>
        </w:rPr>
        <w:tab/>
        <w:t>O pagamento da fatura fica condicionado a apresentação por parte da contratada das guias de quitação junto ao INSS com a respectiva GFIP, dos encargos previdenciários e do FGTS relativos aos empregados na obra.</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III - Do Reajustamento: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lastRenderedPageBreak/>
        <w:t xml:space="preserve">O valor fixado no presente contrato não será objeto de reajuste, ressalvando apenas os casos autorizados pela legislação desde que devidamente justificados. </w:t>
      </w: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IV - Da Dotação Orçamentária:</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b/>
          <w:color w:val="FF0000"/>
          <w:sz w:val="24"/>
          <w:szCs w:val="24"/>
          <w:lang w:eastAsia="pt-BR"/>
        </w:rPr>
        <w:tab/>
      </w:r>
      <w:r w:rsidRPr="006A4821">
        <w:rPr>
          <w:rFonts w:eastAsia="Times New Roman"/>
          <w:color w:val="000000"/>
          <w:sz w:val="24"/>
          <w:szCs w:val="24"/>
          <w:lang w:eastAsia="pt-BR"/>
        </w:rPr>
        <w:t xml:space="preserve">A despesa da presente licitação correrá por conta do orçamento vigente, elemento de despesas 449051.99 - Outras obras e instalações com recursos </w:t>
      </w:r>
      <w:r w:rsidR="00372E3D" w:rsidRPr="006A4821">
        <w:rPr>
          <w:rFonts w:eastAsia="Times New Roman"/>
          <w:color w:val="000000"/>
          <w:sz w:val="24"/>
          <w:szCs w:val="24"/>
          <w:lang w:eastAsia="pt-BR"/>
        </w:rPr>
        <w:t>próprios</w:t>
      </w:r>
      <w:r w:rsidRPr="006A4821">
        <w:rPr>
          <w:rFonts w:eastAsia="Times New Roman"/>
          <w:color w:val="000000"/>
          <w:sz w:val="24"/>
          <w:szCs w:val="24"/>
          <w:lang w:eastAsia="pt-BR"/>
        </w:rPr>
        <w:t>.</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TERCEIRA - DAS OBRIGAÇÕES DA CONTRATADA</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b/>
          <w:color w:val="000000"/>
          <w:sz w:val="24"/>
          <w:szCs w:val="24"/>
          <w:lang w:eastAsia="pt-BR"/>
        </w:rPr>
        <w:tab/>
      </w:r>
      <w:r w:rsidRPr="006A4821">
        <w:rPr>
          <w:rFonts w:eastAsia="Times New Roman"/>
          <w:color w:val="000000"/>
          <w:sz w:val="24"/>
          <w:szCs w:val="24"/>
          <w:lang w:eastAsia="pt-BR"/>
        </w:rPr>
        <w:t xml:space="preserve">São obrigações da </w:t>
      </w:r>
      <w:r w:rsidRPr="006A4821">
        <w:rPr>
          <w:rFonts w:eastAsia="Times New Roman"/>
          <w:b/>
          <w:bCs/>
          <w:color w:val="000000"/>
          <w:sz w:val="24"/>
          <w:szCs w:val="24"/>
          <w:lang w:eastAsia="pt-BR"/>
        </w:rPr>
        <w:t>CONTRATADA</w:t>
      </w:r>
      <w:r w:rsidRPr="006A4821">
        <w:rPr>
          <w:rFonts w:eastAsia="Times New Roman"/>
          <w:color w:val="000000"/>
          <w:sz w:val="24"/>
          <w:szCs w:val="24"/>
          <w:lang w:eastAsia="pt-BR"/>
        </w:rPr>
        <w:t>:</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a) Executar os serviços cumprindo rigorosamente os projetos e memoriais, conforme estabelecido no Edital de Tomada de Preços e no presente Contrato;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b) Responder por quaisquer danos pessoais ou materiais ocasionados por seus empregados nos locais de trabalho;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c) Não </w:t>
      </w:r>
      <w:proofErr w:type="spellStart"/>
      <w:r w:rsidRPr="006A4821">
        <w:rPr>
          <w:rFonts w:eastAsia="Times New Roman"/>
          <w:color w:val="000000"/>
          <w:sz w:val="24"/>
          <w:szCs w:val="24"/>
          <w:lang w:eastAsia="pt-BR"/>
        </w:rPr>
        <w:t>sub-contratar</w:t>
      </w:r>
      <w:proofErr w:type="spellEnd"/>
      <w:r w:rsidRPr="006A4821">
        <w:rPr>
          <w:rFonts w:eastAsia="Times New Roman"/>
          <w:color w:val="000000"/>
          <w:sz w:val="24"/>
          <w:szCs w:val="24"/>
          <w:lang w:eastAsia="pt-BR"/>
        </w:rPr>
        <w:t xml:space="preserve"> e nem sub-empreitar o total dos serviços ora contratados;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d) Fornecer, sempre que solicitado pelo MUNICÍPIO, os comprovantes de pagamento dos empregados e o recolhimento dos encargos sociais e trabalhistas;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e) Executar os serviços discriminados, obedecendo rigorosamente às especificações e as normas pertinentes em vigor;</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g) </w:t>
      </w:r>
      <w:proofErr w:type="spellStart"/>
      <w:r w:rsidRPr="006A4821">
        <w:rPr>
          <w:rFonts w:eastAsia="Times New Roman"/>
          <w:color w:val="000000"/>
          <w:sz w:val="24"/>
          <w:szCs w:val="24"/>
          <w:lang w:eastAsia="pt-BR"/>
        </w:rPr>
        <w:t>Fornecer</w:t>
      </w:r>
      <w:proofErr w:type="spellEnd"/>
      <w:r w:rsidRPr="006A4821">
        <w:rPr>
          <w:rFonts w:eastAsia="Times New Roman"/>
          <w:color w:val="000000"/>
          <w:sz w:val="24"/>
          <w:szCs w:val="24"/>
          <w:lang w:eastAsia="pt-BR"/>
        </w:rPr>
        <w:t xml:space="preserve"> todo o material e equipamentos necessários a perfeita execução dos serviços a serem contratados;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h) Não retirar qualquer material da obra, usado ou não, exceto entulhos, sem autorização por escrito;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k) Efetuar o pagamento das despesas referentes taxas e registros em órgãos públicos e cópias dos projetos necessários a obra;</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l) Confeccionar e colocar placa na obra conforme modelo a ser fornecido pelo MUNICÍPIO;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m) Apresentar junto com a primeira fatura dos serviços, cópia matrícula da obra ou serviço, perante o INSS;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n) Apresentar junto às parcelas intermediárias, os comprovantes de pagamentos dos empregados e o recolhimento dos encargos sociais e trabalhistas;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o) Apresentar quando do recebimento do Termo de Recebimento Definitivo a Certidão Negativa de Débito do INSS, referente à matrícula acima mencionada;</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p) Apresentar a Anotação de Responsabilidade Técnica (ART) do profissional responsável pela obra;</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q) Responder pela instalação e manutenção dos serviços especializados em segurança, higiene e medicina do trabalho, relativo ao número de trabalhadores na obra;</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r) Iniciar os serviços no prazo estipulado na subcláusula primeira da Cláusula Primeira deste Contrato, respeitando o cronograma de entrega.</w:t>
      </w:r>
    </w:p>
    <w:p w:rsidR="00213827" w:rsidRPr="006A4821" w:rsidRDefault="00213827" w:rsidP="006A4821">
      <w:pPr>
        <w:numPr>
          <w:ilvl w:val="0"/>
          <w:numId w:val="5"/>
        </w:num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lastRenderedPageBreak/>
        <w:t>Permitir que os prepostos do MUNICÍPIO inspecionem a qualquer tempo e hora o andamento dos serviços;</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t) Manter o preposto, aceito pela Administração, no local da obra, para representá-lo na execução do contrato, nos termos do art. 68, da Lei</w:t>
      </w:r>
      <w:r w:rsidR="00372E3D">
        <w:rPr>
          <w:rFonts w:eastAsia="Times New Roman"/>
          <w:color w:val="000000"/>
          <w:sz w:val="24"/>
          <w:szCs w:val="24"/>
          <w:lang w:eastAsia="pt-BR"/>
        </w:rPr>
        <w:t xml:space="preserve"> Federal nº. </w:t>
      </w:r>
      <w:r w:rsidRPr="006A4821">
        <w:rPr>
          <w:rFonts w:eastAsia="Times New Roman"/>
          <w:color w:val="000000"/>
          <w:sz w:val="24"/>
          <w:szCs w:val="24"/>
          <w:lang w:eastAsia="pt-BR"/>
        </w:rPr>
        <w:t>8.666/93;</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u) O presente contrato não será de nenhuma forma, fundamento para a constituição de </w:t>
      </w:r>
      <w:proofErr w:type="spellStart"/>
      <w:r w:rsidRPr="006A4821">
        <w:rPr>
          <w:rFonts w:eastAsia="Times New Roman"/>
          <w:sz w:val="24"/>
          <w:szCs w:val="24"/>
          <w:lang w:eastAsia="pt-BR"/>
        </w:rPr>
        <w:t>vinculo</w:t>
      </w:r>
      <w:proofErr w:type="spellEnd"/>
      <w:r w:rsidRPr="006A4821">
        <w:rPr>
          <w:rFonts w:eastAsia="Times New Roman"/>
          <w:sz w:val="24"/>
          <w:szCs w:val="24"/>
          <w:lang w:eastAsia="pt-BR"/>
        </w:rPr>
        <w:t xml:space="preserve"> trabalhista com empregados, funcionários, prepostos ou terceiros que a CONTRATADA colocar a serviço.</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ab/>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QUARTA - DAS OBRIGAÇÕES DO MUNICÍPIO.</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São obrigações do </w:t>
      </w:r>
      <w:r w:rsidRPr="006A4821">
        <w:rPr>
          <w:rFonts w:eastAsia="Times New Roman"/>
          <w:b/>
          <w:bCs/>
          <w:color w:val="000000"/>
          <w:sz w:val="24"/>
          <w:szCs w:val="24"/>
          <w:lang w:eastAsia="pt-BR"/>
        </w:rPr>
        <w:t>MUNICÍPIO</w:t>
      </w:r>
      <w:r w:rsidRPr="006A4821">
        <w:rPr>
          <w:rFonts w:eastAsia="Times New Roman"/>
          <w:color w:val="000000"/>
          <w:sz w:val="24"/>
          <w:szCs w:val="24"/>
          <w:lang w:eastAsia="pt-BR"/>
        </w:rPr>
        <w:t>:</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a) Efetuar o pagamento das despesas decorrentes da publicação deste instrumento contratual;</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b) Efetuar o pagamento nos prazos estipulados neste Contrato, de acordo com a sistemática e procedimentos constantes da Cláusula Segunda deste contrato;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c) Designar a Comissão de Vistoria para o recebimento da obra;</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e) Fiscalizar desde o início até a aceitação definitiva a execução da obra ora contratada.</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f) Transmitir por escrito determinações sobre possíveis modificações;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g) Esclarecer as dúvidas que lhe forem apresentadas.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 Fiscalizar o cumprimento, pela CONTRATADA, das normas de segurança e higiene do trabalho.</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QUINTA – DO PAGAMENTO VINCULADO</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keepNext/>
        <w:spacing w:after="0" w:line="240" w:lineRule="auto"/>
        <w:jc w:val="both"/>
        <w:outlineLvl w:val="2"/>
        <w:rPr>
          <w:rFonts w:eastAsia="Times New Roman"/>
          <w:b/>
          <w:sz w:val="24"/>
          <w:szCs w:val="24"/>
          <w:lang w:eastAsia="pt-BR"/>
        </w:rPr>
      </w:pPr>
      <w:r w:rsidRPr="006A4821">
        <w:rPr>
          <w:rFonts w:eastAsia="Times New Roman"/>
          <w:b/>
          <w:sz w:val="24"/>
          <w:szCs w:val="24"/>
          <w:lang w:eastAsia="pt-BR"/>
        </w:rPr>
        <w:t>CLÁUSULA SEXTA – DA ALTERAÇÃO CONTRATUAL</w:t>
      </w:r>
    </w:p>
    <w:p w:rsidR="00213827" w:rsidRPr="006A4821" w:rsidRDefault="00213827" w:rsidP="006A4821">
      <w:pPr>
        <w:spacing w:after="0" w:line="240" w:lineRule="auto"/>
        <w:jc w:val="both"/>
        <w:rPr>
          <w:rFonts w:eastAsia="Times New Roman"/>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 xml:space="preserve">O presente contrato poderá ser alterado </w:t>
      </w:r>
      <w:r w:rsidRPr="006A4821">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213827" w:rsidRPr="006A4821" w:rsidRDefault="00213827" w:rsidP="006A4821">
      <w:pPr>
        <w:spacing w:after="0" w:line="240" w:lineRule="auto"/>
        <w:jc w:val="both"/>
        <w:rPr>
          <w:rFonts w:eastAsia="Times New Roman"/>
          <w:color w:val="FF0000"/>
          <w:sz w:val="24"/>
          <w:szCs w:val="24"/>
          <w:lang w:eastAsia="pt-BR"/>
        </w:rPr>
      </w:pPr>
    </w:p>
    <w:p w:rsidR="00213827" w:rsidRPr="006A4821" w:rsidRDefault="00213827" w:rsidP="006A4821">
      <w:pPr>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SÉTIMA – DA GARANTIA DE EXECUÇÃO CONTRATUAL.</w:t>
      </w:r>
    </w:p>
    <w:p w:rsidR="00213827" w:rsidRPr="006A4821" w:rsidRDefault="00213827" w:rsidP="006A4821">
      <w:pPr>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ab/>
        <w:t>A garantia de execução contratual, conforme previsto no Edital de Tomada de Preços e na proposta da CONTRATADA, consiste no recolhimento da importância de 5% (cinco por cento) do valor do contrato.</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lastRenderedPageBreak/>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  </w:t>
      </w:r>
    </w:p>
    <w:p w:rsidR="00213827" w:rsidRPr="006A4821" w:rsidRDefault="00213827" w:rsidP="006A4821">
      <w:pPr>
        <w:spacing w:after="0" w:line="240" w:lineRule="auto"/>
        <w:jc w:val="both"/>
        <w:rPr>
          <w:rFonts w:eastAsia="Times New Roman"/>
          <w:b/>
          <w:bCs/>
          <w:color w:val="000000"/>
          <w:sz w:val="24"/>
          <w:szCs w:val="24"/>
          <w:lang w:eastAsia="pt-BR"/>
        </w:rPr>
      </w:pPr>
      <w:r w:rsidRPr="006A4821">
        <w:rPr>
          <w:rFonts w:eastAsia="Times New Roman"/>
          <w:b/>
          <w:bCs/>
          <w:color w:val="000000"/>
          <w:sz w:val="24"/>
          <w:szCs w:val="24"/>
          <w:lang w:eastAsia="pt-BR"/>
        </w:rPr>
        <w:t>CLÁUSULA OITAVA - DO RECEBIMENTO PARCIAL E FINAL DA OBRA</w:t>
      </w:r>
    </w:p>
    <w:p w:rsidR="00213827" w:rsidRPr="006A4821" w:rsidRDefault="00213827" w:rsidP="006A4821">
      <w:pPr>
        <w:spacing w:after="0" w:line="240" w:lineRule="auto"/>
        <w:jc w:val="both"/>
        <w:rPr>
          <w:rFonts w:eastAsia="Times New Roman"/>
          <w:b/>
          <w:bCs/>
          <w:color w:val="000000"/>
          <w:sz w:val="24"/>
          <w:szCs w:val="24"/>
          <w:lang w:eastAsia="pt-BR"/>
        </w:rPr>
      </w:pP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NONA – DOS RECURSOS ADMINISTRATIVOS</w:t>
      </w:r>
    </w:p>
    <w:p w:rsidR="00213827" w:rsidRPr="006A4821" w:rsidRDefault="00213827" w:rsidP="006A4821">
      <w:pPr>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213827" w:rsidRPr="006A4821" w:rsidRDefault="00213827" w:rsidP="006A4821">
      <w:pPr>
        <w:spacing w:after="0" w:line="240" w:lineRule="auto"/>
        <w:jc w:val="both"/>
        <w:rPr>
          <w:rFonts w:eastAsia="Times New Roman"/>
          <w:color w:val="000000"/>
          <w:sz w:val="24"/>
          <w:szCs w:val="24"/>
          <w:lang w:eastAsia="pt-BR"/>
        </w:rPr>
      </w:pPr>
    </w:p>
    <w:p w:rsidR="00213827" w:rsidRPr="006A4821" w:rsidRDefault="00213827" w:rsidP="006A4821">
      <w:pPr>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DÉCIMA – DAS PENALIDADES</w:t>
      </w:r>
    </w:p>
    <w:p w:rsidR="00213827" w:rsidRPr="006A4821" w:rsidRDefault="00213827" w:rsidP="006A4821">
      <w:pPr>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No caso de atraso na execução do Contrato, a CONTRATADA ficará sujeita as seguintes penalidades: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b) Multa de 0,5%(cinco décimos por cento) do valor do Contrato, por dia que exceder o prazo para conclusão dos serviços.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ab/>
        <w:t>No caso de rescisão contratual, a CONTRATADA ficará sujeita as seguintes penalidades: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a) Multa de 10% (dez por cento) do valor do contrato, por inexecução total;</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b) Multa de 10% (dez por cento) do valor não executado do contrato, por inexecução parcial;</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c) Suspensão temporária de participação em Licitação e impedimento de contratar com a Administração pelo prazo de 12 meses;</w:t>
      </w:r>
    </w:p>
    <w:p w:rsidR="00213827" w:rsidRPr="006A4821" w:rsidRDefault="00213827" w:rsidP="006A4821">
      <w:pPr>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DÉCIMA PRIMEIRA – DA RESCISÃO.</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lastRenderedPageBreak/>
        <w:t xml:space="preserve">I - O presente contrato poderá ser rescindido por mútuo acordo ou conveniência administrativa, recebendo a CONTRATADA somente o valor dos serviços já executados não lhe sendo devidos qualquer outro valor a </w:t>
      </w:r>
      <w:proofErr w:type="spellStart"/>
      <w:r w:rsidRPr="006A4821">
        <w:rPr>
          <w:rFonts w:eastAsia="Times New Roman"/>
          <w:color w:val="000000"/>
          <w:sz w:val="24"/>
          <w:szCs w:val="24"/>
          <w:lang w:eastAsia="pt-BR"/>
        </w:rPr>
        <w:t>titulo</w:t>
      </w:r>
      <w:proofErr w:type="spellEnd"/>
      <w:r w:rsidRPr="006A4821">
        <w:rPr>
          <w:rFonts w:eastAsia="Times New Roman"/>
          <w:color w:val="000000"/>
          <w:sz w:val="24"/>
          <w:szCs w:val="24"/>
          <w:lang w:eastAsia="pt-BR"/>
        </w:rPr>
        <w:t xml:space="preserve"> de indenização ou a qualquer outro </w:t>
      </w:r>
      <w:proofErr w:type="spellStart"/>
      <w:r w:rsidRPr="006A4821">
        <w:rPr>
          <w:rFonts w:eastAsia="Times New Roman"/>
          <w:color w:val="000000"/>
          <w:sz w:val="24"/>
          <w:szCs w:val="24"/>
          <w:lang w:eastAsia="pt-BR"/>
        </w:rPr>
        <w:t>titulo</w:t>
      </w:r>
      <w:proofErr w:type="spellEnd"/>
      <w:r w:rsidRPr="006A4821">
        <w:rPr>
          <w:rFonts w:eastAsia="Times New Roman"/>
          <w:color w:val="000000"/>
          <w:sz w:val="24"/>
          <w:szCs w:val="24"/>
          <w:lang w:eastAsia="pt-BR"/>
        </w:rPr>
        <w:t xml:space="preserve"> presente ou futuramente sob qualquer alegação ou fundamento. </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DÉCIMA SEGUNDA - DAS DISPOSIÇÕES GERAIS E FINAIS.</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IV - Os casos omissos a este Contrato, reger-se-ão pela legislação pertinente a matéria a Lei Federal nº. 8.666/93, complementada pela Lei 8.883/94 e alterações posteriores.</w:t>
      </w:r>
    </w:p>
    <w:p w:rsidR="00213827" w:rsidRPr="006A4821" w:rsidRDefault="00213827" w:rsidP="006A4821">
      <w:pPr>
        <w:tabs>
          <w:tab w:val="left" w:pos="851"/>
        </w:tabs>
        <w:spacing w:after="0" w:line="240" w:lineRule="auto"/>
        <w:jc w:val="both"/>
        <w:rPr>
          <w:rFonts w:eastAsia="Times New Roman"/>
          <w:sz w:val="24"/>
          <w:szCs w:val="24"/>
          <w:lang w:eastAsia="pt-BR"/>
        </w:rPr>
      </w:pPr>
      <w:r w:rsidRPr="006A4821">
        <w:rPr>
          <w:rFonts w:eastAsia="Times New Roman"/>
          <w:color w:val="000000"/>
          <w:sz w:val="24"/>
          <w:szCs w:val="24"/>
          <w:lang w:eastAsia="pt-BR"/>
        </w:rPr>
        <w:t xml:space="preserve">V - Ficam fazendo parte integrante do presente, independentemente de transcrição as condições fixadas no Edital de Tomada de </w:t>
      </w:r>
      <w:r w:rsidRPr="006A4821">
        <w:rPr>
          <w:rFonts w:eastAsia="Times New Roman"/>
          <w:sz w:val="24"/>
          <w:szCs w:val="24"/>
          <w:lang w:eastAsia="pt-BR"/>
        </w:rPr>
        <w:t>Preços n</w:t>
      </w:r>
      <w:r w:rsidRPr="006A4821">
        <w:rPr>
          <w:rFonts w:eastAsia="Times New Roman"/>
          <w:sz w:val="24"/>
          <w:szCs w:val="24"/>
          <w:vertAlign w:val="superscript"/>
          <w:lang w:eastAsia="pt-BR"/>
        </w:rPr>
        <w:t>o</w:t>
      </w:r>
      <w:r w:rsidRPr="006A4821">
        <w:rPr>
          <w:rFonts w:eastAsia="Times New Roman"/>
          <w:sz w:val="24"/>
          <w:szCs w:val="24"/>
          <w:lang w:eastAsia="pt-BR"/>
        </w:rPr>
        <w:t xml:space="preserve"> 00</w:t>
      </w:r>
      <w:r w:rsidR="006A4821">
        <w:rPr>
          <w:rFonts w:eastAsia="Times New Roman"/>
          <w:sz w:val="24"/>
          <w:szCs w:val="24"/>
          <w:lang w:eastAsia="pt-BR"/>
        </w:rPr>
        <w:t>4</w:t>
      </w:r>
      <w:r w:rsidRPr="006A4821">
        <w:rPr>
          <w:rFonts w:eastAsia="Times New Roman"/>
          <w:sz w:val="24"/>
          <w:szCs w:val="24"/>
          <w:lang w:eastAsia="pt-BR"/>
        </w:rPr>
        <w:t>/201</w:t>
      </w:r>
      <w:r w:rsidR="006A4821">
        <w:rPr>
          <w:rFonts w:eastAsia="Times New Roman"/>
          <w:sz w:val="24"/>
          <w:szCs w:val="24"/>
          <w:lang w:eastAsia="pt-BR"/>
        </w:rPr>
        <w:t>8</w:t>
      </w:r>
      <w:r w:rsidRPr="006A4821">
        <w:rPr>
          <w:rFonts w:eastAsia="Times New Roman"/>
          <w:sz w:val="24"/>
          <w:szCs w:val="24"/>
          <w:lang w:eastAsia="pt-BR"/>
        </w:rPr>
        <w:t>.</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sz w:val="24"/>
          <w:szCs w:val="24"/>
          <w:lang w:eastAsia="pt-BR"/>
        </w:rPr>
        <w:t>VI -  O presente será juntado nos autos do processo administrativo</w:t>
      </w:r>
      <w:r w:rsidRPr="006A4821">
        <w:rPr>
          <w:rFonts w:eastAsia="Times New Roman"/>
          <w:color w:val="000000"/>
          <w:sz w:val="24"/>
          <w:szCs w:val="24"/>
          <w:lang w:eastAsia="pt-BR"/>
        </w:rPr>
        <w:t xml:space="preserve"> específico, bem como no mesmo, serão registrados todas as ocorrências e decisões administrativas.</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VIII - O MUNICÍPIO rejeitará, no todo ou em parte, obra, serviço ou fornecimento executado em desacordo com o contrato. </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IX - Os casos de má qualidade ou defeito de produtos ou serviços serão acusados e regulados pelo disposto na Lei 8.078, de 11/09/90.</w:t>
      </w: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6A4821">
        <w:rPr>
          <w:rFonts w:eastAsia="Times New Roman"/>
          <w:sz w:val="24"/>
          <w:szCs w:val="24"/>
          <w:lang w:eastAsia="pt-BR"/>
        </w:rPr>
        <w:t xml:space="preserve"> </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r w:rsidRPr="006A4821">
        <w:rPr>
          <w:rFonts w:eastAsia="Times New Roman"/>
          <w:b/>
          <w:color w:val="000000"/>
          <w:sz w:val="24"/>
          <w:szCs w:val="24"/>
          <w:lang w:eastAsia="pt-BR"/>
        </w:rPr>
        <w:t>CLÁUSULA DÉCIMA TERCEIRA – DO FORO</w:t>
      </w:r>
    </w:p>
    <w:p w:rsidR="00213827" w:rsidRPr="006A4821" w:rsidRDefault="00213827" w:rsidP="006A4821">
      <w:pPr>
        <w:tabs>
          <w:tab w:val="left" w:pos="851"/>
        </w:tabs>
        <w:spacing w:after="0" w:line="240" w:lineRule="auto"/>
        <w:jc w:val="both"/>
        <w:rPr>
          <w:rFonts w:eastAsia="Times New Roman"/>
          <w:b/>
          <w:color w:val="000000"/>
          <w:sz w:val="24"/>
          <w:szCs w:val="24"/>
          <w:lang w:eastAsia="pt-BR"/>
        </w:rPr>
      </w:pPr>
    </w:p>
    <w:p w:rsidR="00213827" w:rsidRPr="006A4821" w:rsidRDefault="00213827" w:rsidP="006A4821">
      <w:pPr>
        <w:spacing w:after="0" w:line="240" w:lineRule="auto"/>
        <w:jc w:val="both"/>
        <w:rPr>
          <w:rFonts w:eastAsia="Times New Roman"/>
          <w:sz w:val="24"/>
          <w:szCs w:val="24"/>
          <w:lang w:eastAsia="pt-BR"/>
        </w:rPr>
      </w:pPr>
      <w:r w:rsidRPr="006A4821">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p>
    <w:p w:rsidR="00213827" w:rsidRPr="006A4821" w:rsidRDefault="00213827" w:rsidP="006A4821">
      <w:pPr>
        <w:tabs>
          <w:tab w:val="left" w:pos="851"/>
        </w:tabs>
        <w:spacing w:after="0" w:line="240" w:lineRule="auto"/>
        <w:jc w:val="both"/>
        <w:rPr>
          <w:rFonts w:eastAsia="Times New Roman"/>
          <w:color w:val="000000"/>
          <w:sz w:val="24"/>
          <w:szCs w:val="24"/>
          <w:lang w:eastAsia="pt-BR"/>
        </w:rPr>
      </w:pPr>
      <w:r w:rsidRPr="006A4821">
        <w:rPr>
          <w:rFonts w:eastAsia="Times New Roman"/>
          <w:color w:val="000000"/>
          <w:sz w:val="24"/>
          <w:szCs w:val="24"/>
          <w:lang w:eastAsia="pt-BR"/>
        </w:rPr>
        <w:t>Bom Jesus do Oeste - SC, aos 00 de Dezembro de 2018.</w:t>
      </w:r>
    </w:p>
    <w:p w:rsidR="00213827" w:rsidRPr="006A4821" w:rsidRDefault="00213827" w:rsidP="006A4821">
      <w:pPr>
        <w:spacing w:after="0" w:line="240" w:lineRule="auto"/>
        <w:jc w:val="both"/>
        <w:rPr>
          <w:rFonts w:eastAsia="Times New Roman"/>
          <w:sz w:val="24"/>
          <w:szCs w:val="24"/>
          <w:lang w:eastAsia="pt-BR"/>
        </w:rPr>
      </w:pPr>
    </w:p>
    <w:p w:rsidR="009C54F4" w:rsidRPr="006A4821" w:rsidRDefault="009C54F4" w:rsidP="006A4821">
      <w:pPr>
        <w:spacing w:after="0" w:line="240" w:lineRule="auto"/>
        <w:jc w:val="both"/>
        <w:rPr>
          <w:sz w:val="24"/>
          <w:szCs w:val="24"/>
        </w:rPr>
      </w:pPr>
    </w:p>
    <w:sectPr w:rsidR="009C54F4" w:rsidRPr="006A482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04A" w:rsidRDefault="0040004A" w:rsidP="006A4821">
      <w:pPr>
        <w:spacing w:after="0" w:line="240" w:lineRule="auto"/>
      </w:pPr>
      <w:r>
        <w:separator/>
      </w:r>
    </w:p>
  </w:endnote>
  <w:endnote w:type="continuationSeparator" w:id="0">
    <w:p w:rsidR="0040004A" w:rsidRDefault="0040004A" w:rsidP="006A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059636"/>
      <w:docPartObj>
        <w:docPartGallery w:val="Page Numbers (Bottom of Page)"/>
        <w:docPartUnique/>
      </w:docPartObj>
    </w:sdtPr>
    <w:sdtEndPr/>
    <w:sdtContent>
      <w:sdt>
        <w:sdtPr>
          <w:id w:val="1728636285"/>
          <w:docPartObj>
            <w:docPartGallery w:val="Page Numbers (Top of Page)"/>
            <w:docPartUnique/>
          </w:docPartObj>
        </w:sdtPr>
        <w:sdtEndPr/>
        <w:sdtContent>
          <w:p w:rsidR="006A4821" w:rsidRDefault="006A4821">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47D6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47D67">
              <w:rPr>
                <w:b/>
                <w:bCs/>
                <w:noProof/>
              </w:rPr>
              <w:t>15</w:t>
            </w:r>
            <w:r>
              <w:rPr>
                <w:b/>
                <w:bCs/>
                <w:sz w:val="24"/>
                <w:szCs w:val="24"/>
              </w:rPr>
              <w:fldChar w:fldCharType="end"/>
            </w:r>
          </w:p>
        </w:sdtContent>
      </w:sdt>
    </w:sdtContent>
  </w:sdt>
  <w:p w:rsidR="006A4821" w:rsidRDefault="006A48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04A" w:rsidRDefault="0040004A" w:rsidP="006A4821">
      <w:pPr>
        <w:spacing w:after="0" w:line="240" w:lineRule="auto"/>
      </w:pPr>
      <w:r>
        <w:separator/>
      </w:r>
    </w:p>
  </w:footnote>
  <w:footnote w:type="continuationSeparator" w:id="0">
    <w:p w:rsidR="0040004A" w:rsidRDefault="0040004A" w:rsidP="006A4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27"/>
    <w:rsid w:val="00047D67"/>
    <w:rsid w:val="00213827"/>
    <w:rsid w:val="00372E3D"/>
    <w:rsid w:val="0040004A"/>
    <w:rsid w:val="0066102D"/>
    <w:rsid w:val="006A4821"/>
    <w:rsid w:val="00880463"/>
    <w:rsid w:val="009C54F4"/>
    <w:rsid w:val="00A969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44AC09-17F1-41F2-8822-7A1DBE7B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27"/>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13827"/>
    <w:rPr>
      <w:color w:val="0563C1" w:themeColor="hyperlink"/>
      <w:u w:val="single"/>
    </w:rPr>
  </w:style>
  <w:style w:type="paragraph" w:styleId="Cabealho">
    <w:name w:val="header"/>
    <w:basedOn w:val="Normal"/>
    <w:link w:val="CabealhoChar"/>
    <w:uiPriority w:val="99"/>
    <w:unhideWhenUsed/>
    <w:rsid w:val="006A48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4821"/>
    <w:rPr>
      <w:rFonts w:ascii="Times New Roman" w:hAnsi="Times New Roman" w:cs="Times New Roman"/>
      <w:sz w:val="20"/>
    </w:rPr>
  </w:style>
  <w:style w:type="paragraph" w:styleId="Rodap">
    <w:name w:val="footer"/>
    <w:basedOn w:val="Normal"/>
    <w:link w:val="RodapChar"/>
    <w:uiPriority w:val="99"/>
    <w:unhideWhenUsed/>
    <w:rsid w:val="006A4821"/>
    <w:pPr>
      <w:tabs>
        <w:tab w:val="center" w:pos="4252"/>
        <w:tab w:val="right" w:pos="8504"/>
      </w:tabs>
      <w:spacing w:after="0" w:line="240" w:lineRule="auto"/>
    </w:pPr>
  </w:style>
  <w:style w:type="character" w:customStyle="1" w:styleId="RodapChar">
    <w:name w:val="Rodapé Char"/>
    <w:basedOn w:val="Fontepargpadro"/>
    <w:link w:val="Rodap"/>
    <w:uiPriority w:val="99"/>
    <w:rsid w:val="006A4821"/>
    <w:rPr>
      <w:rFonts w:ascii="Times New Roman" w:hAnsi="Times New Roman" w:cs="Times New Roman"/>
      <w:sz w:val="20"/>
    </w:rPr>
  </w:style>
  <w:style w:type="paragraph" w:styleId="Textodebalo">
    <w:name w:val="Balloon Text"/>
    <w:basedOn w:val="Normal"/>
    <w:link w:val="TextodebaloChar"/>
    <w:uiPriority w:val="99"/>
    <w:semiHidden/>
    <w:unhideWhenUsed/>
    <w:rsid w:val="006A48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A4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83950-01F6-42D2-8F12-E683AA6EB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5764</Words>
  <Characters>31127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2018-12-12T18:35:00Z</cp:lastPrinted>
  <dcterms:created xsi:type="dcterms:W3CDTF">2018-12-12T18:28:00Z</dcterms:created>
  <dcterms:modified xsi:type="dcterms:W3CDTF">2018-12-18T16:48:00Z</dcterms:modified>
</cp:coreProperties>
</file>