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F6" w:rsidRPr="00463CF6" w:rsidRDefault="00463CF6" w:rsidP="00463CF6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CONTRATO ADMINISTRATIVO N°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. </w:t>
      </w:r>
      <w:r w:rsidR="00554368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73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/2020 DE </w:t>
      </w:r>
      <w:r w:rsidR="00554368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21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</w:t>
      </w:r>
      <w:r w:rsidR="00554368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SETEMBRO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2020</w:t>
      </w:r>
      <w:r w:rsidRPr="00463CF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O MUNICÍPIO DE BOM JESUS DO OESTE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 xml:space="preserve"> residente e domiciliado na Avenida Planalto nº. 271, neste município de Bom Jesus do Oeste/SC, inscrito no CPF nº. 027.150.949-06 e RG nº. 3.437.386,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doravante denominado 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MUNICÍPIO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C67BB8" w:rsidRPr="00C67BB8">
        <w:rPr>
          <w:rFonts w:eastAsia="Times New Roman"/>
          <w:sz w:val="24"/>
          <w:szCs w:val="24"/>
          <w:lang w:eastAsia="pt-BR"/>
        </w:rPr>
        <w:t>e a empresa A3 Comércio de Materiais de Construção Ltda,</w:t>
      </w:r>
      <w:r w:rsidRPr="00C67BB8">
        <w:rPr>
          <w:rFonts w:eastAsia="Times New Roman"/>
          <w:sz w:val="24"/>
          <w:szCs w:val="24"/>
          <w:lang w:eastAsia="pt-BR"/>
        </w:rPr>
        <w:t xml:space="preserve"> pessoa jurídica de direito privado, inscrita no CNPJ/MF sob n°. </w:t>
      </w:r>
      <w:r w:rsidR="00C67BB8" w:rsidRPr="00C67BB8">
        <w:rPr>
          <w:rFonts w:eastAsia="Times New Roman"/>
          <w:sz w:val="24"/>
          <w:szCs w:val="24"/>
          <w:lang w:eastAsia="pt-BR"/>
        </w:rPr>
        <w:t>13.700.697/0002-36</w:t>
      </w:r>
      <w:r w:rsidRPr="00C67BB8">
        <w:rPr>
          <w:rFonts w:eastAsia="Times New Roman"/>
          <w:sz w:val="24"/>
          <w:szCs w:val="24"/>
          <w:lang w:eastAsia="pt-BR"/>
        </w:rPr>
        <w:t>, com sede na</w:t>
      </w:r>
      <w:r w:rsidR="00B52C7F" w:rsidRPr="00C67BB8">
        <w:rPr>
          <w:rFonts w:eastAsia="Times New Roman"/>
          <w:sz w:val="24"/>
          <w:szCs w:val="24"/>
          <w:lang w:eastAsia="pt-BR"/>
        </w:rPr>
        <w:t xml:space="preserve"> </w:t>
      </w:r>
      <w:r w:rsidR="00C67BB8" w:rsidRPr="00C67BB8">
        <w:rPr>
          <w:rFonts w:eastAsia="Times New Roman"/>
          <w:sz w:val="24"/>
          <w:szCs w:val="24"/>
          <w:lang w:eastAsia="pt-BR"/>
        </w:rPr>
        <w:t>Avenida Planalto</w:t>
      </w:r>
      <w:r w:rsidR="00B52C7F" w:rsidRPr="00C67BB8">
        <w:rPr>
          <w:rFonts w:eastAsia="Times New Roman"/>
          <w:sz w:val="24"/>
          <w:szCs w:val="24"/>
          <w:lang w:eastAsia="pt-BR"/>
        </w:rPr>
        <w:t xml:space="preserve">, </w:t>
      </w:r>
      <w:r w:rsidR="00C67BB8" w:rsidRPr="00C67BB8">
        <w:rPr>
          <w:rFonts w:eastAsia="Times New Roman"/>
          <w:sz w:val="24"/>
          <w:szCs w:val="24"/>
          <w:lang w:eastAsia="pt-BR"/>
        </w:rPr>
        <w:t>nº 488</w:t>
      </w:r>
      <w:r w:rsidRPr="00C67BB8">
        <w:rPr>
          <w:rFonts w:eastAsia="Times New Roman"/>
          <w:sz w:val="24"/>
          <w:szCs w:val="24"/>
          <w:lang w:eastAsia="pt-BR"/>
        </w:rPr>
        <w:t xml:space="preserve">, Município de </w:t>
      </w:r>
      <w:r w:rsidR="00C67BB8" w:rsidRPr="00C67BB8">
        <w:rPr>
          <w:rFonts w:eastAsia="Times New Roman"/>
          <w:sz w:val="24"/>
          <w:szCs w:val="24"/>
          <w:lang w:eastAsia="pt-BR"/>
        </w:rPr>
        <w:t>Bom Jesus do Oeste</w:t>
      </w:r>
      <w:r w:rsidR="00B52C7F" w:rsidRPr="00C67BB8">
        <w:rPr>
          <w:rFonts w:eastAsia="Times New Roman"/>
          <w:sz w:val="24"/>
          <w:szCs w:val="24"/>
          <w:lang w:eastAsia="pt-BR"/>
        </w:rPr>
        <w:t>/SC</w:t>
      </w:r>
      <w:r w:rsidRPr="00C67BB8">
        <w:rPr>
          <w:rFonts w:eastAsia="Times New Roman"/>
          <w:sz w:val="24"/>
          <w:szCs w:val="24"/>
          <w:lang w:eastAsia="pt-BR"/>
        </w:rPr>
        <w:t>, neste ato repre</w:t>
      </w:r>
      <w:r w:rsidR="00C67BB8" w:rsidRPr="00C67BB8">
        <w:rPr>
          <w:rFonts w:eastAsia="Times New Roman"/>
          <w:sz w:val="24"/>
          <w:szCs w:val="24"/>
          <w:lang w:eastAsia="pt-BR"/>
        </w:rPr>
        <w:t>sentada pelo sócio proprietário</w:t>
      </w:r>
      <w:r w:rsidRPr="00C67BB8">
        <w:rPr>
          <w:rFonts w:eastAsia="Times New Roman"/>
          <w:sz w:val="24"/>
          <w:szCs w:val="24"/>
          <w:lang w:eastAsia="pt-BR"/>
        </w:rPr>
        <w:t xml:space="preserve"> Sr.</w:t>
      </w:r>
      <w:r w:rsidR="00B52C7F" w:rsidRPr="00C67BB8">
        <w:rPr>
          <w:rFonts w:eastAsia="Times New Roman"/>
          <w:sz w:val="24"/>
          <w:szCs w:val="24"/>
          <w:lang w:eastAsia="pt-BR"/>
        </w:rPr>
        <w:t xml:space="preserve"> </w:t>
      </w:r>
      <w:r w:rsidR="00C67BB8" w:rsidRPr="00C67BB8">
        <w:rPr>
          <w:rFonts w:eastAsia="Times New Roman"/>
          <w:sz w:val="24"/>
          <w:szCs w:val="24"/>
          <w:lang w:eastAsia="pt-BR"/>
        </w:rPr>
        <w:t xml:space="preserve">Itamar Adam </w:t>
      </w:r>
      <w:proofErr w:type="spellStart"/>
      <w:r w:rsidR="00C67BB8" w:rsidRPr="00C67BB8">
        <w:rPr>
          <w:rFonts w:eastAsia="Times New Roman"/>
          <w:sz w:val="24"/>
          <w:szCs w:val="24"/>
          <w:lang w:eastAsia="pt-BR"/>
        </w:rPr>
        <w:t>Rucks</w:t>
      </w:r>
      <w:proofErr w:type="spellEnd"/>
      <w:r w:rsidRPr="00C67BB8">
        <w:rPr>
          <w:rFonts w:eastAsia="Times New Roman"/>
          <w:sz w:val="24"/>
          <w:szCs w:val="24"/>
          <w:lang w:eastAsia="pt-BR"/>
        </w:rPr>
        <w:t xml:space="preserve">, brasileiro, </w:t>
      </w:r>
      <w:r w:rsidR="00C67BB8" w:rsidRPr="00C67BB8">
        <w:rPr>
          <w:rFonts w:eastAsia="Times New Roman"/>
          <w:sz w:val="24"/>
          <w:szCs w:val="24"/>
          <w:lang w:eastAsia="pt-BR"/>
        </w:rPr>
        <w:t>empresário</w:t>
      </w:r>
      <w:r w:rsidRPr="00C67BB8">
        <w:rPr>
          <w:rFonts w:eastAsia="Times New Roman"/>
          <w:sz w:val="24"/>
          <w:szCs w:val="24"/>
          <w:lang w:eastAsia="pt-BR"/>
        </w:rPr>
        <w:t>, portador da Cédula de Identidade n°</w:t>
      </w:r>
      <w:r w:rsidR="00B52C7F" w:rsidRPr="00C67BB8">
        <w:rPr>
          <w:rFonts w:eastAsia="Times New Roman"/>
          <w:sz w:val="24"/>
          <w:szCs w:val="24"/>
          <w:lang w:eastAsia="pt-BR"/>
        </w:rPr>
        <w:t xml:space="preserve">. </w:t>
      </w:r>
      <w:r w:rsidR="00C67BB8" w:rsidRPr="00C67BB8">
        <w:rPr>
          <w:rFonts w:eastAsia="Times New Roman"/>
          <w:sz w:val="24"/>
          <w:szCs w:val="24"/>
          <w:lang w:eastAsia="pt-BR"/>
        </w:rPr>
        <w:t>2.651.806 SSP/SC</w:t>
      </w:r>
      <w:r w:rsidR="00B52C7F" w:rsidRPr="00C67BB8">
        <w:rPr>
          <w:rFonts w:eastAsia="Times New Roman"/>
          <w:sz w:val="24"/>
          <w:szCs w:val="24"/>
          <w:lang w:eastAsia="pt-BR"/>
        </w:rPr>
        <w:t xml:space="preserve"> e CPF </w:t>
      </w:r>
      <w:r w:rsidRPr="00C67BB8">
        <w:rPr>
          <w:rFonts w:eastAsia="Times New Roman"/>
          <w:sz w:val="24"/>
          <w:szCs w:val="24"/>
          <w:lang w:eastAsia="pt-BR"/>
        </w:rPr>
        <w:t>nº</w:t>
      </w:r>
      <w:r w:rsidR="00B52C7F" w:rsidRPr="00C67BB8">
        <w:rPr>
          <w:rFonts w:eastAsia="Times New Roman"/>
          <w:sz w:val="24"/>
          <w:szCs w:val="24"/>
          <w:lang w:eastAsia="pt-BR"/>
        </w:rPr>
        <w:t xml:space="preserve">. </w:t>
      </w:r>
      <w:r w:rsidR="00C67BB8" w:rsidRPr="00C67BB8">
        <w:rPr>
          <w:rFonts w:eastAsia="Times New Roman"/>
          <w:sz w:val="24"/>
          <w:szCs w:val="24"/>
          <w:lang w:eastAsia="pt-BR"/>
        </w:rPr>
        <w:t>017.570.219-57</w:t>
      </w:r>
      <w:r w:rsidR="00B52C7F" w:rsidRPr="00C67BB8">
        <w:rPr>
          <w:rFonts w:eastAsia="Times New Roman"/>
          <w:sz w:val="24"/>
          <w:szCs w:val="24"/>
          <w:lang w:eastAsia="pt-BR"/>
        </w:rPr>
        <w:t>,</w:t>
      </w:r>
      <w:r w:rsidRPr="00C67BB8">
        <w:rPr>
          <w:rFonts w:eastAsia="Times New Roman"/>
          <w:sz w:val="24"/>
          <w:szCs w:val="24"/>
          <w:lang w:eastAsia="pt-BR"/>
        </w:rPr>
        <w:t xml:space="preserve"> doravante denominada </w:t>
      </w:r>
      <w:r w:rsidRPr="00C67BB8">
        <w:rPr>
          <w:rFonts w:eastAsia="Times New Roman"/>
          <w:b/>
          <w:sz w:val="24"/>
          <w:szCs w:val="24"/>
          <w:lang w:eastAsia="pt-BR"/>
        </w:rPr>
        <w:t>EMPRESA</w:t>
      </w:r>
      <w:r w:rsidRPr="00C67BB8">
        <w:rPr>
          <w:rFonts w:eastAsia="Times New Roman"/>
          <w:sz w:val="24"/>
          <w:szCs w:val="24"/>
          <w:lang w:eastAsia="pt-BR"/>
        </w:rPr>
        <w:t xml:space="preserve">, de comum acordo e com amparo legal na Lei Federal nº. 8.666/93 e alterações 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e Lei Municipal n°. 1083/2017 de 12/12/2017, licitação na modalidade de Concorrência Pública n°. 03/2020 de 17 de abril de 2020, resolvem contratar o objeto do presente pelas cláusulas e condições que seguem: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PRIMEIRA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Objeto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Os objetos deste contrato consistem na concessão e/ou permissão de uso de bens móveis (Pavilhões Industriais) pertencentes ao município de Bom Jesus do Oeste - SC, por um período de 05 (cinco) anos (prorrogáveis), a contar desta data, quais sejam:</w:t>
      </w:r>
    </w:p>
    <w:tbl>
      <w:tblPr>
        <w:tblW w:w="838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134"/>
        <w:gridCol w:w="6447"/>
      </w:tblGrid>
      <w:tr w:rsidR="00463CF6" w:rsidRPr="00463CF6" w:rsidTr="00C67B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463CF6" w:rsidRPr="00463CF6" w:rsidTr="00C67B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AC1F0D" w:rsidP="00C6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5BD3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Pavilhão Industrial nº. 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0</w:t>
            </w:r>
            <w:r w:rsidRPr="00875BD3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8, localizado no prolongamento da Avenida Nossa Senhora de Fátima, área industrial I com área aproximada de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375</w:t>
            </w:r>
            <w:r w:rsidRPr="00875BD3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 m², fechado com paredes de alvenaria, piso de cimento desempenado, cobertura de telhas em fibro cimento sem forro, sistema hidráulico, sanitário e elétrico com energia elétrica instalada, em boas condições de funcionamento (Imóvel Novo), no estado em que se encontra</w:t>
            </w:r>
          </w:p>
        </w:tc>
      </w:tr>
    </w:tbl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no setor industrial e prestadores de serviços no Município, de acordo com a Lei Municipal nº. 1083/2017 de 12/12/2017.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Edital de Concorrência n°. </w:t>
      </w: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</w:t>
      </w:r>
      <w:r w:rsidR="00AC1F0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4</w:t>
      </w: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/2020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Lei Municipal n°. nº 1083/2017 e as disposições da Lei Federal 8.666/93.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>
        <w:rPr>
          <w:rFonts w:eastAsia="Times New Roman"/>
          <w:b/>
          <w:sz w:val="24"/>
          <w:szCs w:val="24"/>
          <w:lang w:eastAsia="pt-BR"/>
        </w:rPr>
        <w:t xml:space="preserve"> – Do Preço</w:t>
      </w: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  <w:t xml:space="preserve">A CESSIONÁRIA pagará pelo uso do imóvel descrito do objeto do presente contrato, o valor anual de R$ </w:t>
      </w:r>
      <w:r w:rsidR="00AC1F0D">
        <w:rPr>
          <w:rFonts w:eastAsia="Times New Roman"/>
          <w:sz w:val="24"/>
          <w:szCs w:val="24"/>
          <w:lang w:eastAsia="pt-BR"/>
        </w:rPr>
        <w:t>375</w:t>
      </w:r>
      <w:r>
        <w:rPr>
          <w:rFonts w:eastAsia="Times New Roman"/>
          <w:sz w:val="24"/>
          <w:szCs w:val="24"/>
          <w:lang w:eastAsia="pt-BR"/>
        </w:rPr>
        <w:t>,00 (</w:t>
      </w:r>
      <w:r w:rsidR="00AC1F0D">
        <w:rPr>
          <w:rFonts w:eastAsia="Times New Roman"/>
          <w:sz w:val="24"/>
          <w:szCs w:val="24"/>
          <w:lang w:eastAsia="pt-BR"/>
        </w:rPr>
        <w:t>trezentos e setenta cinco reais</w:t>
      </w:r>
      <w:r>
        <w:rPr>
          <w:rFonts w:eastAsia="Times New Roman"/>
          <w:sz w:val="24"/>
          <w:szCs w:val="24"/>
          <w:lang w:eastAsia="pt-BR"/>
        </w:rPr>
        <w:t xml:space="preserve">), por ano pelo período que vigorar o contrato, sendo que no primeiro ano, o valor será pago na assinatura do </w:t>
      </w:r>
      <w:r>
        <w:rPr>
          <w:rFonts w:eastAsia="Times New Roman"/>
          <w:sz w:val="24"/>
          <w:szCs w:val="24"/>
          <w:lang w:eastAsia="pt-BR"/>
        </w:rPr>
        <w:lastRenderedPageBreak/>
        <w:t xml:space="preserve">contrato e nos anos subsequentes terá como base de vencimento, o mesmo dia e mês de assinatura do contrato. </w:t>
      </w:r>
    </w:p>
    <w:p w:rsidR="00B52C7F" w:rsidRDefault="00B52C7F" w:rsidP="00B52C7F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Documentação Contratual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Cs/>
          <w:color w:val="000000" w:themeColor="text1"/>
          <w:sz w:val="24"/>
          <w:szCs w:val="24"/>
          <w:lang w:eastAsia="pt-BR"/>
        </w:rPr>
        <w:t>Fazem parte integrante do presente contrato, independente de transcrição, os seguintes documentos, cujo teor é de conhecimento das partes contratantes: Lei Municipal n° 1083/2017, Edital de Concorrência n° 0</w:t>
      </w:r>
      <w:r w:rsidR="00AC1F0D">
        <w:rPr>
          <w:rFonts w:eastAsia="Times New Roman"/>
          <w:bCs/>
          <w:color w:val="000000" w:themeColor="text1"/>
          <w:sz w:val="24"/>
          <w:szCs w:val="24"/>
          <w:lang w:eastAsia="pt-BR"/>
        </w:rPr>
        <w:t>4</w:t>
      </w:r>
      <w:r w:rsidRPr="00463CF6">
        <w:rPr>
          <w:rFonts w:eastAsia="Times New Roman"/>
          <w:bCs/>
          <w:color w:val="000000" w:themeColor="text1"/>
          <w:sz w:val="24"/>
          <w:szCs w:val="24"/>
          <w:lang w:eastAsia="pt-BR"/>
        </w:rPr>
        <w:t>/2020, Ata do Conselho Municipal de Desenvolvimento Econômico, Lei Federal 8.666/93 e demais legislação pertinente.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QUARTA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da Empresa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Administração, conforme proposta apresentada;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Quando paralisar suas atividades por um período superior a 90 (noventa) dias consecutivos;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b) Quando utilizar os equipamentos cedidos em comodato de forma diversa da proposta apresentada no Edital de Concorrência n°. 0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4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/2020, sem a devida autorização;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c) Quando não cumprir com as obrigações acima especificadas;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e) Quando ocorrer a extinção, dissolução ou falência da Empresa;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QUINTA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Proibições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Empresa fica proibida de:</w:t>
      </w: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SEXTA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Do Município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É obrigação do Município:</w:t>
      </w: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b) Fiscalizar o fiel cumprimento do presente contrato;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c) Manter a propriedade dos Imóveis durante período do comodato, bem como cumprir o disposto no presente contrato.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SE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TIMA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Prazo de Vigência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O presente contrato entrará em vigor na data da assinatura e terá </w:t>
      </w:r>
      <w:r w:rsidRPr="00463CF6">
        <w:rPr>
          <w:color w:val="000000" w:themeColor="text1"/>
          <w:sz w:val="24"/>
          <w:szCs w:val="24"/>
        </w:rPr>
        <w:t>Concessão ou permissão de uso pelo prazo de 05 (cinco) anos, prorrogáveis por mais 03 (três) anos.</w:t>
      </w: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OITAVA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Fiscalização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NONA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Restituição do Imóvel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deverá ser consertada ou indenizada pela Empresa. Caso a Empresa não proceda os consertos, os seus proprietários responderão solidariamente pela retificação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DÉCIMA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Propriedade do Imóvel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PRIMEIRA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Disposições Gerais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 – A Empresa é responsável pelo pagamento de todos os tributos inerentes a sua atividade, bem como na remuneração de seus funcionários; ou seja, a Empresa assume toda responsabilidade pelo encargos trabalhistas, sociais, providenciarias e tributários 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próprios e de seus empregados, não cabendo ao Município qualquer responsabilidade pelo não cumprimento das obrigações da empresa.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II – Permitir que os prepostos do Município inspecionem, a qualquer tempo, o andamento dos serviços, bem como, as condições das máquinas e equipamentos e as condições dos imóveis.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VII – Cabe, ainda, a Empresa cumprir todas as demais obrigações constantes da licitação, na modalidade de concorrência pública, Edital do Processo Licitatório nº.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1440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/2020.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X – Os casos omissos a este contrato, reger-se-ão pela Lei Federal 8.666/93, complementada pela lei 8.883/94, Lei Orgânica Municipal, Lei Municipal n°. 1083/2017 de 12 de dezembro de 2017 e suas alterações, Edital do Processo Licitatório nº.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1440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/2020, pela Comissão de desenvolvimento Econômico e demais legislação civil pertinente.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XI – O presente contrato será juntado nos autos do, Edital do Processo Licitatório nº.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1440/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2020, bem como no mesmo será registrado todas as ocorrências e decisões administrativas.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XIII – Findo o prazo contratual ou da prorrogação, fica extinta a concessão e será obrigatoriamente devolvido o Imóvel, sem que caiba á CONCEDENTE, ressarcir a CONCESSIONARIA qualquer despesa ocorrida e realizada com ou sem conhecimento prévio da CONCEDENTE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P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DÉCIMA </w:t>
      </w: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SEGUNDA</w:t>
      </w:r>
      <w:r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- D</w:t>
      </w:r>
      <w:r w:rsidRPr="00B52C7F">
        <w:rPr>
          <w:rFonts w:eastAsia="Times New Roman"/>
          <w:b/>
          <w:color w:val="000000" w:themeColor="text1"/>
          <w:sz w:val="24"/>
          <w:szCs w:val="24"/>
          <w:lang w:eastAsia="pt-BR"/>
        </w:rPr>
        <w:t>a rescisão contratual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DÉCIMA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Foro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3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(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três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) vias de igual teor e forma, para que produza os jurídicos e legais efeitos.</w:t>
      </w: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Bom Jesus do Oeste/SC,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21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de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 xml:space="preserve">Setembro 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de 2020.</w:t>
      </w:r>
    </w:p>
    <w:p w:rsidR="00C67BB8" w:rsidRPr="00463CF6" w:rsidRDefault="00C67BB8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C67BB8" w:rsidRPr="00C67BB8">
        <w:rPr>
          <w:sz w:val="24"/>
          <w:szCs w:val="24"/>
          <w:lang w:val="es-ES_tradnl"/>
        </w:rPr>
        <w:t xml:space="preserve"> ITAMAR ADAM RUCKS</w:t>
      </w:r>
    </w:p>
    <w:p w:rsidR="00B52C7F" w:rsidRPr="00440EF0" w:rsidRDefault="00C67BB8" w:rsidP="00B52C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2C7F" w:rsidRPr="00440EF0">
        <w:rPr>
          <w:sz w:val="24"/>
          <w:szCs w:val="24"/>
        </w:rPr>
        <w:t xml:space="preserve">PREFEITO MUNICIPAL </w:t>
      </w:r>
      <w:r w:rsidR="00B52C7F" w:rsidRPr="00440EF0">
        <w:rPr>
          <w:sz w:val="24"/>
          <w:szCs w:val="24"/>
        </w:rPr>
        <w:tab/>
        <w:t xml:space="preserve">             </w:t>
      </w:r>
      <w:r w:rsidR="00B52C7F" w:rsidRPr="00440EF0">
        <w:rPr>
          <w:sz w:val="24"/>
          <w:szCs w:val="24"/>
        </w:rPr>
        <w:tab/>
      </w:r>
      <w:r w:rsidR="00B52C7F" w:rsidRPr="00440EF0">
        <w:rPr>
          <w:sz w:val="24"/>
          <w:szCs w:val="24"/>
        </w:rPr>
        <w:tab/>
      </w:r>
      <w:r>
        <w:rPr>
          <w:sz w:val="24"/>
          <w:szCs w:val="24"/>
        </w:rPr>
        <w:t xml:space="preserve">         C</w:t>
      </w:r>
      <w:r w:rsidR="00B52C7F" w:rsidRPr="00440EF0">
        <w:rPr>
          <w:sz w:val="24"/>
          <w:szCs w:val="24"/>
        </w:rPr>
        <w:t>ONTRATADO</w:t>
      </w:r>
    </w:p>
    <w:p w:rsidR="00B52C7F" w:rsidRPr="00440EF0" w:rsidRDefault="00C67BB8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  <w:t xml:space="preserve">       </w:t>
      </w:r>
      <w:r w:rsidRPr="00C67BB8">
        <w:rPr>
          <w:rFonts w:eastAsia="Times New Roman"/>
          <w:sz w:val="24"/>
          <w:szCs w:val="24"/>
          <w:lang w:eastAsia="pt-BR"/>
        </w:rPr>
        <w:t>A3 Comércio de Materiais de Construção Ltda</w:t>
      </w: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AC1F0D" w:rsidP="00B52C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CLAIR DOS SANTOS SERPA</w:t>
      </w:r>
      <w:r w:rsidR="00B52C7F">
        <w:rPr>
          <w:sz w:val="24"/>
          <w:szCs w:val="24"/>
        </w:rPr>
        <w:tab/>
      </w:r>
      <w:r w:rsidR="00B52C7F">
        <w:rPr>
          <w:sz w:val="24"/>
          <w:szCs w:val="24"/>
        </w:rPr>
        <w:tab/>
      </w:r>
      <w:r w:rsidR="00B52C7F" w:rsidRPr="00440EF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</w:t>
      </w:r>
      <w:r w:rsidR="00B52C7F" w:rsidRPr="00440EF0">
        <w:rPr>
          <w:sz w:val="24"/>
          <w:szCs w:val="24"/>
        </w:rPr>
        <w:t>LEONIR LAMB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</w:t>
      </w:r>
      <w:r w:rsidR="00AC1F0D">
        <w:rPr>
          <w:sz w:val="24"/>
          <w:szCs w:val="24"/>
        </w:rPr>
        <w:t>347.143.679-00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1442E4">
      <w:pPr>
        <w:spacing w:after="0" w:line="240" w:lineRule="auto"/>
        <w:jc w:val="center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B52C7F" w:rsidRPr="00440EF0" w:rsidRDefault="00B52C7F" w:rsidP="001442E4">
      <w:pPr>
        <w:spacing w:after="0" w:line="240" w:lineRule="auto"/>
        <w:jc w:val="center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A65E28" w:rsidRPr="00463CF6" w:rsidRDefault="00B52C7F" w:rsidP="00C67BB8">
      <w:pPr>
        <w:spacing w:after="0" w:line="240" w:lineRule="auto"/>
        <w:jc w:val="center"/>
        <w:rPr>
          <w:sz w:val="24"/>
          <w:szCs w:val="24"/>
        </w:rPr>
      </w:pPr>
      <w:r w:rsidRPr="00440EF0">
        <w:rPr>
          <w:sz w:val="24"/>
          <w:szCs w:val="24"/>
        </w:rPr>
        <w:t>OAB 32.022/SC</w:t>
      </w:r>
      <w:bookmarkStart w:id="0" w:name="_GoBack"/>
      <w:bookmarkEnd w:id="0"/>
    </w:p>
    <w:sectPr w:rsidR="00A65E28" w:rsidRPr="00463CF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76" w:rsidRDefault="00967E76" w:rsidP="00463CF6">
      <w:pPr>
        <w:spacing w:after="0" w:line="240" w:lineRule="auto"/>
      </w:pPr>
      <w:r>
        <w:separator/>
      </w:r>
    </w:p>
  </w:endnote>
  <w:endnote w:type="continuationSeparator" w:id="0">
    <w:p w:rsidR="00967E76" w:rsidRDefault="00967E76" w:rsidP="004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9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3CF6" w:rsidRDefault="00463C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B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F6" w:rsidRDefault="00463C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76" w:rsidRDefault="00967E76" w:rsidP="00463CF6">
      <w:pPr>
        <w:spacing w:after="0" w:line="240" w:lineRule="auto"/>
      </w:pPr>
      <w:r>
        <w:separator/>
      </w:r>
    </w:p>
  </w:footnote>
  <w:footnote w:type="continuationSeparator" w:id="0">
    <w:p w:rsidR="00967E76" w:rsidRDefault="00967E76" w:rsidP="0046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6"/>
    <w:rsid w:val="001442E4"/>
    <w:rsid w:val="00463CF6"/>
    <w:rsid w:val="00554368"/>
    <w:rsid w:val="00967E76"/>
    <w:rsid w:val="00A57915"/>
    <w:rsid w:val="00A65E28"/>
    <w:rsid w:val="00AB2887"/>
    <w:rsid w:val="00AC1F0D"/>
    <w:rsid w:val="00B52C7F"/>
    <w:rsid w:val="00C67BB8"/>
    <w:rsid w:val="00E20E71"/>
    <w:rsid w:val="00E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DEAA-8C4A-42DA-BE02-8B68A19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6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CF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6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CF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2020-05-28T13:08:00Z</cp:lastPrinted>
  <dcterms:created xsi:type="dcterms:W3CDTF">2020-09-21T19:34:00Z</dcterms:created>
  <dcterms:modified xsi:type="dcterms:W3CDTF">2020-09-22T11:12:00Z</dcterms:modified>
</cp:coreProperties>
</file>