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7" w:rsidRPr="00DE69DA" w:rsidRDefault="0000398D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2"/>
          <w:szCs w:val="22"/>
          <w:u w:val="single"/>
        </w:rPr>
      </w:pPr>
      <w:r w:rsidRPr="00DE69DA">
        <w:rPr>
          <w:b/>
          <w:color w:val="000000" w:themeColor="text1"/>
          <w:sz w:val="22"/>
          <w:szCs w:val="22"/>
          <w:u w:val="single"/>
        </w:rPr>
        <w:t xml:space="preserve">CONTRATO ADMINISTRATIVO Nº. </w:t>
      </w:r>
      <w:r w:rsidR="006878F7" w:rsidRPr="00DE69DA">
        <w:rPr>
          <w:b/>
          <w:color w:val="000000" w:themeColor="text1"/>
          <w:sz w:val="22"/>
          <w:szCs w:val="22"/>
          <w:u w:val="single"/>
        </w:rPr>
        <w:t>38</w:t>
      </w:r>
      <w:r w:rsidR="00A53BF7" w:rsidRPr="00DE69DA">
        <w:rPr>
          <w:b/>
          <w:color w:val="000000" w:themeColor="text1"/>
          <w:sz w:val="22"/>
          <w:szCs w:val="22"/>
          <w:u w:val="single"/>
        </w:rPr>
        <w:t>/</w:t>
      </w:r>
      <w:r w:rsidRPr="00DE69DA">
        <w:rPr>
          <w:b/>
          <w:color w:val="000000" w:themeColor="text1"/>
          <w:sz w:val="22"/>
          <w:szCs w:val="22"/>
          <w:u w:val="single"/>
        </w:rPr>
        <w:t>2020</w:t>
      </w:r>
      <w:r w:rsidR="00A53BF7" w:rsidRPr="00DE69DA">
        <w:rPr>
          <w:b/>
          <w:color w:val="000000" w:themeColor="text1"/>
          <w:sz w:val="22"/>
          <w:szCs w:val="22"/>
          <w:u w:val="single"/>
        </w:rPr>
        <w:t xml:space="preserve"> DE </w:t>
      </w:r>
      <w:r w:rsidR="006878F7" w:rsidRPr="00DE69DA">
        <w:rPr>
          <w:b/>
          <w:color w:val="000000" w:themeColor="text1"/>
          <w:sz w:val="22"/>
          <w:szCs w:val="22"/>
          <w:u w:val="single"/>
        </w:rPr>
        <w:t>26</w:t>
      </w:r>
      <w:r w:rsidR="00A53BF7" w:rsidRPr="00DE69DA">
        <w:rPr>
          <w:b/>
          <w:color w:val="000000" w:themeColor="text1"/>
          <w:sz w:val="22"/>
          <w:szCs w:val="22"/>
          <w:u w:val="single"/>
        </w:rPr>
        <w:t xml:space="preserve"> DE </w:t>
      </w:r>
      <w:r w:rsidRPr="00DE69DA">
        <w:rPr>
          <w:b/>
          <w:color w:val="000000" w:themeColor="text1"/>
          <w:sz w:val="22"/>
          <w:szCs w:val="22"/>
          <w:u w:val="single"/>
        </w:rPr>
        <w:t>FEVER</w:t>
      </w:r>
      <w:r w:rsidR="0010784A" w:rsidRPr="00DE69DA">
        <w:rPr>
          <w:b/>
          <w:color w:val="000000" w:themeColor="text1"/>
          <w:sz w:val="22"/>
          <w:szCs w:val="22"/>
          <w:u w:val="single"/>
        </w:rPr>
        <w:t>EIRO</w:t>
      </w:r>
      <w:r w:rsidRPr="00DE69DA">
        <w:rPr>
          <w:b/>
          <w:color w:val="000000" w:themeColor="text1"/>
          <w:sz w:val="22"/>
          <w:szCs w:val="22"/>
          <w:u w:val="single"/>
        </w:rPr>
        <w:t xml:space="preserve"> DE 2020</w:t>
      </w:r>
      <w:r w:rsidR="00A53BF7" w:rsidRPr="00DE69DA">
        <w:rPr>
          <w:b/>
          <w:color w:val="000000" w:themeColor="text1"/>
          <w:sz w:val="22"/>
          <w:szCs w:val="22"/>
          <w:u w:val="single"/>
        </w:rPr>
        <w:t>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2"/>
          <w:szCs w:val="22"/>
          <w:u w:val="single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O </w:t>
      </w:r>
      <w:r w:rsidRPr="00DE69DA">
        <w:rPr>
          <w:b/>
          <w:color w:val="000000" w:themeColor="text1"/>
          <w:sz w:val="22"/>
          <w:szCs w:val="22"/>
        </w:rPr>
        <w:t>MUNICIPIO DE BOM JESUS DO OESTE</w:t>
      </w:r>
      <w:r w:rsidRPr="00DE69DA">
        <w:rPr>
          <w:color w:val="000000" w:themeColor="text1"/>
          <w:sz w:val="22"/>
          <w:szCs w:val="22"/>
        </w:rPr>
        <w:t>, Estado de Santa Catarina, Pessoa Jurídica de Direito Público Interno, inscrito no CGC sob n°. 01.594.009/0001-30, com sua sede na Av. Nossa Senhora de Fátima, 120, neste ato representado pelo Prefeito Municipal, Sr. Ronaldo Luiz Senger</w:t>
      </w:r>
      <w:r w:rsidRPr="00DE69DA">
        <w:rPr>
          <w:b/>
          <w:bCs/>
          <w:color w:val="000000" w:themeColor="text1"/>
          <w:sz w:val="22"/>
          <w:szCs w:val="22"/>
        </w:rPr>
        <w:t>,</w:t>
      </w:r>
      <w:r w:rsidRPr="00DE69DA">
        <w:rPr>
          <w:color w:val="000000" w:themeColor="text1"/>
          <w:sz w:val="22"/>
          <w:szCs w:val="22"/>
        </w:rPr>
        <w:t xml:space="preserve"> residente e domiciliado na Av. Planalto, neste Município de Bom Jesus do Oeste - SC, portador do CI, sob nº. 3.437.386, e do CIC nº. 027.150.949-06, doravante denominado </w:t>
      </w:r>
      <w:r w:rsidRPr="00DE69DA">
        <w:rPr>
          <w:b/>
          <w:bCs/>
          <w:color w:val="000000" w:themeColor="text1"/>
          <w:sz w:val="22"/>
          <w:szCs w:val="22"/>
        </w:rPr>
        <w:t>CONTRATANTE</w:t>
      </w:r>
      <w:r w:rsidRPr="00DE69DA">
        <w:rPr>
          <w:color w:val="000000" w:themeColor="text1"/>
          <w:sz w:val="22"/>
          <w:szCs w:val="22"/>
        </w:rPr>
        <w:t>, e de outro lado;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A empresa </w:t>
      </w:r>
      <w:r w:rsidR="006878F7" w:rsidRPr="00DE69DA">
        <w:rPr>
          <w:color w:val="000000" w:themeColor="text1"/>
          <w:sz w:val="22"/>
          <w:szCs w:val="22"/>
        </w:rPr>
        <w:t>Maxcopy Equipamentos e Suprimentos LTDA EPP,</w:t>
      </w:r>
      <w:r w:rsidRPr="00DE69DA">
        <w:rPr>
          <w:color w:val="000000" w:themeColor="text1"/>
          <w:sz w:val="22"/>
          <w:szCs w:val="22"/>
        </w:rPr>
        <w:t xml:space="preserve"> pessoa jurídica de Direito Privado, inscrita no CGC/MF sob nº. </w:t>
      </w:r>
      <w:r w:rsidR="006878F7" w:rsidRPr="00DE69DA">
        <w:rPr>
          <w:color w:val="000000" w:themeColor="text1"/>
          <w:sz w:val="22"/>
          <w:szCs w:val="22"/>
        </w:rPr>
        <w:t>00.956.777/0001-24</w:t>
      </w:r>
      <w:r w:rsidRPr="00DE69DA">
        <w:rPr>
          <w:color w:val="000000" w:themeColor="text1"/>
          <w:sz w:val="22"/>
          <w:szCs w:val="22"/>
        </w:rPr>
        <w:t xml:space="preserve">, com sede a Rua </w:t>
      </w:r>
      <w:r w:rsidR="006878F7" w:rsidRPr="00DE69DA">
        <w:rPr>
          <w:color w:val="000000" w:themeColor="text1"/>
          <w:sz w:val="22"/>
          <w:szCs w:val="22"/>
        </w:rPr>
        <w:t>Waldemar Rangrab</w:t>
      </w:r>
      <w:r w:rsidRPr="00DE69DA">
        <w:rPr>
          <w:color w:val="000000" w:themeColor="text1"/>
          <w:sz w:val="22"/>
          <w:szCs w:val="22"/>
        </w:rPr>
        <w:t xml:space="preserve">, nº. </w:t>
      </w:r>
      <w:r w:rsidR="006878F7" w:rsidRPr="00DE69DA">
        <w:rPr>
          <w:color w:val="000000" w:themeColor="text1"/>
          <w:sz w:val="22"/>
          <w:szCs w:val="22"/>
        </w:rPr>
        <w:t>915</w:t>
      </w:r>
      <w:r w:rsidRPr="00DE69DA">
        <w:rPr>
          <w:color w:val="000000" w:themeColor="text1"/>
          <w:sz w:val="22"/>
          <w:szCs w:val="22"/>
        </w:rPr>
        <w:t>, Cep: 89.</w:t>
      </w:r>
      <w:r w:rsidR="006878F7" w:rsidRPr="00DE69DA">
        <w:rPr>
          <w:color w:val="000000" w:themeColor="text1"/>
          <w:sz w:val="22"/>
          <w:szCs w:val="22"/>
        </w:rPr>
        <w:t>900</w:t>
      </w:r>
      <w:r w:rsidRPr="00DE69DA">
        <w:rPr>
          <w:color w:val="000000" w:themeColor="text1"/>
          <w:sz w:val="22"/>
          <w:szCs w:val="22"/>
        </w:rPr>
        <w:t xml:space="preserve">-000, </w:t>
      </w:r>
      <w:r w:rsidR="006878F7" w:rsidRPr="00DE69DA">
        <w:rPr>
          <w:color w:val="000000" w:themeColor="text1"/>
          <w:sz w:val="22"/>
          <w:szCs w:val="22"/>
        </w:rPr>
        <w:t>Bairro São Jorge</w:t>
      </w:r>
      <w:r w:rsidRPr="00DE69DA">
        <w:rPr>
          <w:color w:val="000000" w:themeColor="text1"/>
          <w:sz w:val="22"/>
          <w:szCs w:val="22"/>
        </w:rPr>
        <w:t xml:space="preserve">, Município de </w:t>
      </w:r>
      <w:r w:rsidR="006878F7" w:rsidRPr="00DE69DA">
        <w:rPr>
          <w:color w:val="000000" w:themeColor="text1"/>
          <w:sz w:val="22"/>
          <w:szCs w:val="22"/>
        </w:rPr>
        <w:t>São Miguel do Oeste/SC</w:t>
      </w:r>
      <w:r w:rsidRPr="00DE69DA">
        <w:rPr>
          <w:color w:val="000000" w:themeColor="text1"/>
          <w:sz w:val="22"/>
          <w:szCs w:val="22"/>
        </w:rPr>
        <w:t>, estado de Santa Catarina</w:t>
      </w:r>
      <w:r w:rsidR="006878F7" w:rsidRPr="00DE69DA">
        <w:rPr>
          <w:sz w:val="22"/>
          <w:szCs w:val="22"/>
          <w:lang w:eastAsia="pt-BR"/>
        </w:rPr>
        <w:t xml:space="preserve"> neste ato representada por seu representante legal Senhor Jair Jorge de Souza, portador do CPF nº 461.108.010-20 e RG 5.384.606</w:t>
      </w:r>
      <w:r w:rsidRPr="00DE69DA">
        <w:rPr>
          <w:color w:val="000000" w:themeColor="text1"/>
          <w:sz w:val="22"/>
          <w:szCs w:val="22"/>
        </w:rPr>
        <w:t xml:space="preserve">, residente e domiciliado à </w:t>
      </w:r>
      <w:r w:rsidR="006878F7" w:rsidRPr="00DE69DA">
        <w:rPr>
          <w:color w:val="000000" w:themeColor="text1"/>
          <w:sz w:val="22"/>
          <w:szCs w:val="22"/>
        </w:rPr>
        <w:t>Rua Waldemar Rangrab, nº. 915, Cep: 89.900-000, Bairro São Jorge, Município de São Miguel do Oeste/SC, estado de Santa Catarina</w:t>
      </w:r>
      <w:r w:rsidRPr="00DE69DA">
        <w:rPr>
          <w:color w:val="000000" w:themeColor="text1"/>
          <w:sz w:val="22"/>
          <w:szCs w:val="22"/>
        </w:rPr>
        <w:t>, doravante denominado como CONTRATADO, têm, de comum acordo e com amparo legal nas Leis Federais n°. 8.666/93 e 8.883/94, contratado o objeto do presente, pelas seguintes cláusulas e condições que mutuamente aceitam e outorgam, conforme segue: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PRIMEIRA - DO OBJETO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00398D" w:rsidP="00421A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1. </w:t>
      </w:r>
      <w:r w:rsidR="00A53BF7" w:rsidRPr="00DE69DA">
        <w:rPr>
          <w:color w:val="000000" w:themeColor="text1"/>
          <w:sz w:val="22"/>
          <w:szCs w:val="22"/>
        </w:rPr>
        <w:t xml:space="preserve">O presente contrato tem por objeto </w:t>
      </w:r>
      <w:r w:rsidR="006878F7" w:rsidRPr="00DE69DA">
        <w:rPr>
          <w:color w:val="000000" w:themeColor="text1"/>
          <w:sz w:val="22"/>
          <w:szCs w:val="22"/>
        </w:rPr>
        <w:t xml:space="preserve">a </w:t>
      </w:r>
      <w:r w:rsidR="006878F7" w:rsidRPr="00DE69DA">
        <w:rPr>
          <w:sz w:val="22"/>
          <w:szCs w:val="22"/>
        </w:rPr>
        <w:t>contratação de serviços de locação de maquinas para emissão de xerox e impressões nos diversos setores para o exercício de 2020</w:t>
      </w:r>
      <w:r w:rsidR="00A53BF7" w:rsidRPr="00DE69DA">
        <w:rPr>
          <w:color w:val="000000" w:themeColor="text1"/>
          <w:sz w:val="22"/>
          <w:szCs w:val="22"/>
        </w:rPr>
        <w:t xml:space="preserve">. </w:t>
      </w:r>
    </w:p>
    <w:p w:rsidR="00A53BF7" w:rsidRPr="00DE69DA" w:rsidRDefault="00A53BF7" w:rsidP="00421A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SEGUNDA - DO PREÇO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6878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</w:t>
      </w:r>
      <w:r w:rsidR="0000398D" w:rsidRPr="00DE69DA">
        <w:rPr>
          <w:color w:val="000000" w:themeColor="text1"/>
          <w:sz w:val="22"/>
          <w:szCs w:val="22"/>
        </w:rPr>
        <w:t xml:space="preserve">1. </w:t>
      </w:r>
      <w:r w:rsidRPr="00DE69DA">
        <w:rPr>
          <w:color w:val="000000" w:themeColor="text1"/>
          <w:sz w:val="22"/>
          <w:szCs w:val="22"/>
        </w:rPr>
        <w:t xml:space="preserve">A </w:t>
      </w:r>
      <w:r w:rsidRPr="00DE69DA">
        <w:rPr>
          <w:b/>
          <w:bCs/>
          <w:color w:val="000000" w:themeColor="text1"/>
          <w:sz w:val="22"/>
          <w:szCs w:val="22"/>
        </w:rPr>
        <w:t xml:space="preserve">CONTRATANTE </w:t>
      </w:r>
      <w:r w:rsidR="006878F7" w:rsidRPr="00DE69DA">
        <w:rPr>
          <w:color w:val="000000" w:themeColor="text1"/>
          <w:sz w:val="22"/>
          <w:szCs w:val="22"/>
        </w:rPr>
        <w:t>pagará ao contratado o valor em anexo pelo serviço de copias coloridas e monocromáticas</w:t>
      </w:r>
      <w:r w:rsidR="00421A1C" w:rsidRPr="00DE69DA">
        <w:rPr>
          <w:color w:val="000000" w:themeColor="text1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4195"/>
        <w:gridCol w:w="1276"/>
        <w:gridCol w:w="1307"/>
        <w:gridCol w:w="1096"/>
      </w:tblGrid>
      <w:tr w:rsidR="006878F7" w:rsidRPr="00DE69DA" w:rsidTr="00421A1C">
        <w:tc>
          <w:tcPr>
            <w:tcW w:w="620" w:type="dxa"/>
          </w:tcPr>
          <w:p w:rsidR="006878F7" w:rsidRPr="00DE69DA" w:rsidRDefault="006878F7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4195" w:type="dxa"/>
          </w:tcPr>
          <w:p w:rsidR="006878F7" w:rsidRPr="00DE69DA" w:rsidRDefault="006878F7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Objeto</w:t>
            </w:r>
          </w:p>
        </w:tc>
        <w:tc>
          <w:tcPr>
            <w:tcW w:w="1276" w:type="dxa"/>
          </w:tcPr>
          <w:p w:rsidR="006878F7" w:rsidRPr="00DE69DA" w:rsidRDefault="006878F7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Quantidade</w:t>
            </w:r>
          </w:p>
        </w:tc>
        <w:tc>
          <w:tcPr>
            <w:tcW w:w="1307" w:type="dxa"/>
          </w:tcPr>
          <w:p w:rsidR="006878F7" w:rsidRPr="00DE69DA" w:rsidRDefault="006878F7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Valor Unitário R$</w:t>
            </w:r>
          </w:p>
        </w:tc>
        <w:tc>
          <w:tcPr>
            <w:tcW w:w="1096" w:type="dxa"/>
          </w:tcPr>
          <w:p w:rsidR="006878F7" w:rsidRPr="00DE69DA" w:rsidRDefault="006878F7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Valor Total R$</w:t>
            </w:r>
          </w:p>
        </w:tc>
      </w:tr>
      <w:tr w:rsidR="006878F7" w:rsidRPr="00DE69DA" w:rsidTr="00421A1C">
        <w:tc>
          <w:tcPr>
            <w:tcW w:w="620" w:type="dxa"/>
          </w:tcPr>
          <w:p w:rsidR="006878F7" w:rsidRPr="00DE69DA" w:rsidRDefault="006878F7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195" w:type="dxa"/>
          </w:tcPr>
          <w:p w:rsidR="006878F7" w:rsidRPr="00DE69DA" w:rsidRDefault="006878F7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 xml:space="preserve">Locação de impressora copias </w:t>
            </w:r>
            <w:r w:rsidR="00421A1C" w:rsidRPr="00DE69DA">
              <w:rPr>
                <w:color w:val="000000" w:themeColor="text1"/>
                <w:sz w:val="22"/>
                <w:szCs w:val="22"/>
              </w:rPr>
              <w:t>monocromáticas, com xerocadora e entrada USB</w:t>
            </w:r>
          </w:p>
        </w:tc>
        <w:tc>
          <w:tcPr>
            <w:tcW w:w="1276" w:type="dxa"/>
          </w:tcPr>
          <w:p w:rsidR="006878F7" w:rsidRPr="00DE69DA" w:rsidRDefault="00421A1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220.000</w:t>
            </w:r>
          </w:p>
        </w:tc>
        <w:tc>
          <w:tcPr>
            <w:tcW w:w="1307" w:type="dxa"/>
          </w:tcPr>
          <w:p w:rsidR="006878F7" w:rsidRPr="00DE69DA" w:rsidRDefault="00421A1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096" w:type="dxa"/>
          </w:tcPr>
          <w:p w:rsidR="006878F7" w:rsidRPr="00DE69DA" w:rsidRDefault="00421A1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11.000,00</w:t>
            </w:r>
          </w:p>
        </w:tc>
      </w:tr>
      <w:tr w:rsidR="006878F7" w:rsidRPr="00DE69DA" w:rsidTr="00421A1C">
        <w:tc>
          <w:tcPr>
            <w:tcW w:w="620" w:type="dxa"/>
          </w:tcPr>
          <w:p w:rsidR="006878F7" w:rsidRPr="00DE69DA" w:rsidRDefault="00421A1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195" w:type="dxa"/>
          </w:tcPr>
          <w:p w:rsidR="006878F7" w:rsidRPr="00DE69DA" w:rsidRDefault="00421A1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Locação de impressora copias coloridas, com xerocadora e entrada USB</w:t>
            </w:r>
          </w:p>
        </w:tc>
        <w:tc>
          <w:tcPr>
            <w:tcW w:w="1276" w:type="dxa"/>
          </w:tcPr>
          <w:p w:rsidR="006878F7" w:rsidRPr="00DE69DA" w:rsidRDefault="00421A1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50.000</w:t>
            </w:r>
          </w:p>
        </w:tc>
        <w:tc>
          <w:tcPr>
            <w:tcW w:w="1307" w:type="dxa"/>
          </w:tcPr>
          <w:p w:rsidR="006878F7" w:rsidRPr="00DE69DA" w:rsidRDefault="00421A1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0,08</w:t>
            </w:r>
          </w:p>
        </w:tc>
        <w:tc>
          <w:tcPr>
            <w:tcW w:w="1096" w:type="dxa"/>
          </w:tcPr>
          <w:p w:rsidR="006878F7" w:rsidRPr="00DE69DA" w:rsidRDefault="00421A1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E69DA">
              <w:rPr>
                <w:color w:val="000000" w:themeColor="text1"/>
                <w:sz w:val="22"/>
                <w:szCs w:val="22"/>
              </w:rPr>
              <w:t>4.000,00</w:t>
            </w:r>
          </w:p>
        </w:tc>
      </w:tr>
      <w:tr w:rsidR="00F842AC" w:rsidRPr="00DE69DA" w:rsidTr="0078758F">
        <w:tc>
          <w:tcPr>
            <w:tcW w:w="6091" w:type="dxa"/>
            <w:gridSpan w:val="3"/>
          </w:tcPr>
          <w:p w:rsidR="00F842AC" w:rsidRPr="00DE69DA" w:rsidRDefault="00F842A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Valor total </w:t>
            </w:r>
          </w:p>
        </w:tc>
        <w:tc>
          <w:tcPr>
            <w:tcW w:w="2403" w:type="dxa"/>
            <w:gridSpan w:val="2"/>
          </w:tcPr>
          <w:p w:rsidR="00F842AC" w:rsidRPr="00DE69DA" w:rsidRDefault="00F842AC" w:rsidP="00421A1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R$ 15.000,00</w:t>
            </w:r>
          </w:p>
        </w:tc>
      </w:tr>
    </w:tbl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DE69DA" w:rsidRPr="00DE69DA" w:rsidRDefault="00DE69DA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ab/>
        <w:t>2. Especificações das impressoras locadas:</w:t>
      </w:r>
    </w:p>
    <w:p w:rsidR="00DE69DA" w:rsidRPr="00DE69DA" w:rsidRDefault="00DE69DA" w:rsidP="00DE69DA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>2.1 Impressora colorida - IMPRESSORA MULTIFUNCIONAL EPSON - A4 com DUPLEX AUTOMÁTICO COM BULK INK, IMPRESSÃO, Velocidade de impressão ISO/IEC 24734, 20 páginas/min, Monocromático, 10 páginas/min Cor, Velocidade de impressão duplex ISO/IEC 24734; 10 páginas A4/min Monocromático ,7 páginas A4/min Cor, Velocidade de impressão</w:t>
      </w:r>
      <w:r w:rsidRPr="00DE69DA">
        <w:rPr>
          <w:color w:val="000000" w:themeColor="text1"/>
          <w:sz w:val="22"/>
          <w:szCs w:val="22"/>
        </w:rPr>
        <w:br/>
        <w:t xml:space="preserve">33 páginas/min Monocromático (papel normal 75 g/m²), 20 páginas/min Cor (papel normal 75 g/m²), Resolução de impressão, 4.800 x 2.400 dpi, Ciclo de rendimento Recomendado, 20.000 páginas por mês, Cores Preto, Ciano, Amarelo, Magenta, DIGITALIZAR, Velocidade de digitalização, 6 </w:t>
      </w:r>
      <w:proofErr w:type="spellStart"/>
      <w:r w:rsidRPr="00DE69DA">
        <w:rPr>
          <w:color w:val="000000" w:themeColor="text1"/>
          <w:sz w:val="22"/>
          <w:szCs w:val="22"/>
        </w:rPr>
        <w:t>seg</w:t>
      </w:r>
      <w:proofErr w:type="spellEnd"/>
      <w:r w:rsidRPr="00DE69DA">
        <w:rPr>
          <w:color w:val="000000" w:themeColor="text1"/>
          <w:sz w:val="22"/>
          <w:szCs w:val="22"/>
        </w:rPr>
        <w:t xml:space="preserve">/página ( Monocromático, 200 </w:t>
      </w:r>
      <w:proofErr w:type="spellStart"/>
      <w:r w:rsidRPr="00DE69DA">
        <w:rPr>
          <w:color w:val="000000" w:themeColor="text1"/>
          <w:sz w:val="22"/>
          <w:szCs w:val="22"/>
        </w:rPr>
        <w:t>ppp</w:t>
      </w:r>
      <w:proofErr w:type="spellEnd"/>
      <w:r w:rsidRPr="00DE69DA">
        <w:rPr>
          <w:color w:val="000000" w:themeColor="text1"/>
          <w:sz w:val="22"/>
          <w:szCs w:val="22"/>
        </w:rPr>
        <w:t xml:space="preserve">, Modelo de mesa ); 12 </w:t>
      </w:r>
      <w:proofErr w:type="spellStart"/>
      <w:r w:rsidRPr="00DE69DA">
        <w:rPr>
          <w:color w:val="000000" w:themeColor="text1"/>
          <w:sz w:val="22"/>
          <w:szCs w:val="22"/>
        </w:rPr>
        <w:t>seg</w:t>
      </w:r>
      <w:proofErr w:type="spellEnd"/>
      <w:r w:rsidRPr="00DE69DA">
        <w:rPr>
          <w:color w:val="000000" w:themeColor="text1"/>
          <w:sz w:val="22"/>
          <w:szCs w:val="22"/>
        </w:rPr>
        <w:t xml:space="preserve">/página ( Cores, 200 </w:t>
      </w:r>
      <w:proofErr w:type="spellStart"/>
      <w:r w:rsidRPr="00DE69DA">
        <w:rPr>
          <w:color w:val="000000" w:themeColor="text1"/>
          <w:sz w:val="22"/>
          <w:szCs w:val="22"/>
        </w:rPr>
        <w:t>ppp</w:t>
      </w:r>
      <w:proofErr w:type="spellEnd"/>
      <w:r w:rsidRPr="00DE69DA">
        <w:rPr>
          <w:color w:val="000000" w:themeColor="text1"/>
          <w:sz w:val="22"/>
          <w:szCs w:val="22"/>
        </w:rPr>
        <w:t xml:space="preserve">, Modelo de mesa ); 7 </w:t>
      </w:r>
      <w:proofErr w:type="spellStart"/>
      <w:r w:rsidRPr="00DE69DA">
        <w:rPr>
          <w:color w:val="000000" w:themeColor="text1"/>
          <w:sz w:val="22"/>
          <w:szCs w:val="22"/>
        </w:rPr>
        <w:t>ipm</w:t>
      </w:r>
      <w:proofErr w:type="spellEnd"/>
      <w:r w:rsidRPr="00DE69DA">
        <w:rPr>
          <w:color w:val="000000" w:themeColor="text1"/>
          <w:sz w:val="22"/>
          <w:szCs w:val="22"/>
        </w:rPr>
        <w:t xml:space="preserve"> ( Monocromático, 200 </w:t>
      </w:r>
      <w:proofErr w:type="spellStart"/>
      <w:r w:rsidRPr="00DE69DA">
        <w:rPr>
          <w:color w:val="000000" w:themeColor="text1"/>
          <w:sz w:val="22"/>
          <w:szCs w:val="22"/>
        </w:rPr>
        <w:t>ppp</w:t>
      </w:r>
      <w:proofErr w:type="spellEnd"/>
      <w:r w:rsidRPr="00DE69DA">
        <w:rPr>
          <w:color w:val="000000" w:themeColor="text1"/>
          <w:sz w:val="22"/>
          <w:szCs w:val="22"/>
        </w:rPr>
        <w:t xml:space="preserve">, ADF ); 7 </w:t>
      </w:r>
      <w:proofErr w:type="spellStart"/>
      <w:r w:rsidRPr="00DE69DA">
        <w:rPr>
          <w:color w:val="000000" w:themeColor="text1"/>
          <w:sz w:val="22"/>
          <w:szCs w:val="22"/>
        </w:rPr>
        <w:t>ipm</w:t>
      </w:r>
      <w:proofErr w:type="spellEnd"/>
      <w:r w:rsidRPr="00DE69DA">
        <w:rPr>
          <w:color w:val="000000" w:themeColor="text1"/>
          <w:sz w:val="22"/>
          <w:szCs w:val="22"/>
        </w:rPr>
        <w:t xml:space="preserve"> ( Cores, 200 </w:t>
      </w:r>
      <w:proofErr w:type="spellStart"/>
      <w:r w:rsidRPr="00DE69DA">
        <w:rPr>
          <w:color w:val="000000" w:themeColor="text1"/>
          <w:sz w:val="22"/>
          <w:szCs w:val="22"/>
        </w:rPr>
        <w:t>ppp</w:t>
      </w:r>
      <w:proofErr w:type="spellEnd"/>
      <w:r w:rsidRPr="00DE69DA">
        <w:rPr>
          <w:color w:val="000000" w:themeColor="text1"/>
          <w:sz w:val="22"/>
          <w:szCs w:val="22"/>
        </w:rPr>
        <w:t xml:space="preserve">, ADF ); Resolução de digitalização, 1.200 dpi x 2.400 dpi (horizontal x vertical), </w:t>
      </w:r>
      <w:r w:rsidRPr="00DE69DA">
        <w:rPr>
          <w:color w:val="000000" w:themeColor="text1"/>
          <w:sz w:val="22"/>
          <w:szCs w:val="22"/>
        </w:rPr>
        <w:br/>
        <w:t>Resolução óptica (ADF), 1.200 dpi (horizontal x vertical), Formatos de impressão</w:t>
      </w:r>
      <w:r w:rsidRPr="00DE69DA">
        <w:rPr>
          <w:color w:val="000000" w:themeColor="text1"/>
          <w:sz w:val="22"/>
          <w:szCs w:val="22"/>
        </w:rPr>
        <w:br/>
        <w:t xml:space="preserve">BMP, JPEG, TIFF, TIFF múltiplo, PDF, PDF com função de localização, PNG, Tipo de digitalizador, Contact </w:t>
      </w:r>
      <w:proofErr w:type="spellStart"/>
      <w:r w:rsidRPr="00DE69DA">
        <w:rPr>
          <w:color w:val="000000" w:themeColor="text1"/>
          <w:sz w:val="22"/>
          <w:szCs w:val="22"/>
        </w:rPr>
        <w:t>image</w:t>
      </w:r>
      <w:proofErr w:type="spellEnd"/>
      <w:r w:rsidRPr="00DE69DA">
        <w:rPr>
          <w:color w:val="000000" w:themeColor="text1"/>
          <w:sz w:val="22"/>
          <w:szCs w:val="22"/>
        </w:rPr>
        <w:t xml:space="preserve"> sensor (CIS), &gt;&gt;&gt; FAX &lt;&lt;&lt;, Tipo de fax, Funcionalidade de envio de faxes a preto e branco e a cores, Velocidade de transmissão do fax até 33,6 </w:t>
      </w:r>
      <w:proofErr w:type="spellStart"/>
      <w:r w:rsidRPr="00DE69DA">
        <w:rPr>
          <w:color w:val="000000" w:themeColor="text1"/>
          <w:sz w:val="22"/>
          <w:szCs w:val="22"/>
        </w:rPr>
        <w:t>kbps</w:t>
      </w:r>
      <w:proofErr w:type="spellEnd"/>
      <w:r w:rsidRPr="00DE69DA">
        <w:rPr>
          <w:color w:val="000000" w:themeColor="text1"/>
          <w:sz w:val="22"/>
          <w:szCs w:val="22"/>
        </w:rPr>
        <w:t xml:space="preserve">/aprox. 3 seg./página, Modo de correção de erros ,Fax CCITU/ITU Group3 com Modo de Correção de Erros , Marcações rápidas de fax (máx.), 100 nomes e números, Memória de páginas até 180 </w:t>
      </w:r>
      <w:r w:rsidRPr="00DE69DA">
        <w:rPr>
          <w:color w:val="000000" w:themeColor="text1"/>
          <w:sz w:val="22"/>
          <w:szCs w:val="22"/>
        </w:rPr>
        <w:lastRenderedPageBreak/>
        <w:t xml:space="preserve">páginas (ITU-T gráfico n.º 1), Funções de fax, Faxes através de PC, Livro de endereços, Envio atrasado, Fax de transmissão, &gt;&gt;&gt; PAPEL &lt;&lt;&lt;, Formatos de papel, A4, A5, A6, B5, C6, (Envelope), DL (envelope), N.º 10 (envelope), </w:t>
      </w:r>
      <w:proofErr w:type="spellStart"/>
      <w:r w:rsidRPr="00DE69DA">
        <w:rPr>
          <w:color w:val="000000" w:themeColor="text1"/>
          <w:sz w:val="22"/>
          <w:szCs w:val="22"/>
        </w:rPr>
        <w:t>Letter</w:t>
      </w:r>
      <w:proofErr w:type="spellEnd"/>
      <w:r w:rsidRPr="00DE69DA">
        <w:rPr>
          <w:color w:val="000000" w:themeColor="text1"/>
          <w:sz w:val="22"/>
          <w:szCs w:val="22"/>
        </w:rPr>
        <w:t>, 10 x 15 cm, 13 x 18 cm, 16:9, Definido pelo utilizador, Legal; Alimentação automática de documentos 35 páginas; Peso de papel compatível, 64 g/m² - 256 g/m²; Duplex Sim (A4, papel normal); Capacidade da bandeja de papel 80 Folhas; Capacidade da bandeja de papel 250 Folhas máximo, &gt;&gt;&gt; CONECTIVIDADE &lt;&lt;&lt;, - USB de alta velocidade – compatível com a especificação USB 2.0, - Rede Ethernet RJ45 ,- WI-FI IEEE 802.11b/g/n, Serviços de impressão móvel e em nuvem, Epson Connect (</w:t>
      </w:r>
      <w:proofErr w:type="spellStart"/>
      <w:r w:rsidRPr="00DE69DA">
        <w:rPr>
          <w:color w:val="000000" w:themeColor="text1"/>
          <w:sz w:val="22"/>
          <w:szCs w:val="22"/>
        </w:rPr>
        <w:t>iPrint</w:t>
      </w:r>
      <w:proofErr w:type="spellEnd"/>
      <w:r w:rsidRPr="00DE69DA">
        <w:rPr>
          <w:color w:val="000000" w:themeColor="text1"/>
          <w:sz w:val="22"/>
          <w:szCs w:val="22"/>
        </w:rPr>
        <w:t xml:space="preserve">, </w:t>
      </w:r>
      <w:proofErr w:type="spellStart"/>
      <w:r w:rsidRPr="00DE69DA">
        <w:rPr>
          <w:color w:val="000000" w:themeColor="text1"/>
          <w:sz w:val="22"/>
          <w:szCs w:val="22"/>
        </w:rPr>
        <w:t>Email</w:t>
      </w:r>
      <w:proofErr w:type="spellEnd"/>
      <w:r w:rsidRPr="00DE69DA">
        <w:rPr>
          <w:color w:val="000000" w:themeColor="text1"/>
          <w:sz w:val="22"/>
          <w:szCs w:val="22"/>
        </w:rPr>
        <w:t xml:space="preserve"> Print, Remote Print Driver, </w:t>
      </w:r>
      <w:proofErr w:type="spellStart"/>
      <w:r w:rsidRPr="00DE69DA">
        <w:rPr>
          <w:color w:val="000000" w:themeColor="text1"/>
          <w:sz w:val="22"/>
          <w:szCs w:val="22"/>
        </w:rPr>
        <w:t>Scan-to-Cloud</w:t>
      </w:r>
      <w:proofErr w:type="spellEnd"/>
      <w:r w:rsidRPr="00DE69DA">
        <w:rPr>
          <w:color w:val="000000" w:themeColor="text1"/>
          <w:sz w:val="22"/>
          <w:szCs w:val="22"/>
        </w:rPr>
        <w:t xml:space="preserve">), Apple </w:t>
      </w:r>
      <w:proofErr w:type="spellStart"/>
      <w:r w:rsidRPr="00DE69DA">
        <w:rPr>
          <w:color w:val="000000" w:themeColor="text1"/>
          <w:sz w:val="22"/>
          <w:szCs w:val="22"/>
        </w:rPr>
        <w:t>AirPrint</w:t>
      </w:r>
      <w:proofErr w:type="spellEnd"/>
      <w:r w:rsidRPr="00DE69DA">
        <w:rPr>
          <w:color w:val="000000" w:themeColor="text1"/>
          <w:sz w:val="22"/>
          <w:szCs w:val="22"/>
        </w:rPr>
        <w:t xml:space="preserve">, Google </w:t>
      </w:r>
      <w:proofErr w:type="spellStart"/>
      <w:r w:rsidRPr="00DE69DA">
        <w:rPr>
          <w:color w:val="000000" w:themeColor="text1"/>
          <w:sz w:val="22"/>
          <w:szCs w:val="22"/>
        </w:rPr>
        <w:t>Cloud</w:t>
      </w:r>
      <w:proofErr w:type="spellEnd"/>
      <w:r w:rsidRPr="00DE69DA">
        <w:rPr>
          <w:color w:val="000000" w:themeColor="text1"/>
          <w:sz w:val="22"/>
          <w:szCs w:val="22"/>
        </w:rPr>
        <w:t xml:space="preserve"> Print</w:t>
      </w:r>
      <w:r w:rsidRPr="00DE69DA">
        <w:rPr>
          <w:color w:val="000000" w:themeColor="text1"/>
          <w:sz w:val="22"/>
          <w:szCs w:val="22"/>
        </w:rPr>
        <w:br/>
        <w:t xml:space="preserve">Protocolos de rede, TCP/IPv4, TCP/IPv6, &gt;&gt;&gt; GERAL &lt;&lt;&lt;, Consumo de energia 15 W (cópia autónoma, padrão ISO/IEC 24712), 1,2 W (modo de espera), 6,4 W </w:t>
      </w:r>
      <w:proofErr w:type="spellStart"/>
      <w:r w:rsidRPr="00DE69DA">
        <w:rPr>
          <w:color w:val="000000" w:themeColor="text1"/>
          <w:sz w:val="22"/>
          <w:szCs w:val="22"/>
        </w:rPr>
        <w:t>Ready</w:t>
      </w:r>
      <w:proofErr w:type="spellEnd"/>
      <w:r w:rsidRPr="00DE69DA">
        <w:rPr>
          <w:color w:val="000000" w:themeColor="text1"/>
          <w:sz w:val="22"/>
          <w:szCs w:val="22"/>
        </w:rPr>
        <w:t>, 0,3 W (desligar), TEC 0,16 kWh/</w:t>
      </w:r>
      <w:proofErr w:type="spellStart"/>
      <w:r w:rsidRPr="00DE69DA">
        <w:rPr>
          <w:color w:val="000000" w:themeColor="text1"/>
          <w:sz w:val="22"/>
          <w:szCs w:val="22"/>
        </w:rPr>
        <w:t>week</w:t>
      </w:r>
      <w:proofErr w:type="spellEnd"/>
      <w:r w:rsidRPr="00DE69DA">
        <w:rPr>
          <w:color w:val="000000" w:themeColor="text1"/>
          <w:sz w:val="22"/>
          <w:szCs w:val="22"/>
        </w:rPr>
        <w:t xml:space="preserve">; Tensão de alimentação AC 100V - 240 V – BIVOLT; Dimensões do produto, 425¿ x 378 x 249 mm (Largura x Profundidade x Altura) ,Sistemas operacionais compatíveis, Mac OS X 10.6.8 </w:t>
      </w:r>
      <w:proofErr w:type="spellStart"/>
      <w:r w:rsidRPr="00DE69DA">
        <w:rPr>
          <w:color w:val="000000" w:themeColor="text1"/>
          <w:sz w:val="22"/>
          <w:szCs w:val="22"/>
        </w:rPr>
        <w:t>or</w:t>
      </w:r>
      <w:proofErr w:type="spellEnd"/>
      <w:r w:rsidRPr="00DE69DA">
        <w:rPr>
          <w:color w:val="000000" w:themeColor="text1"/>
          <w:sz w:val="22"/>
          <w:szCs w:val="22"/>
        </w:rPr>
        <w:t xml:space="preserve"> later, Windows 10, Windows 7, Windows 8, Windows 8.1, Windows Server 2003 (32/64 bits), Windows Server 2008 (32/64 bits), Windows Server 2008 R2, Windows Server 2012 (64bit), Windows Server 2012 R2, Windows Vista, Windows Server 2003 R2</w:t>
      </w:r>
    </w:p>
    <w:p w:rsidR="00DE69DA" w:rsidRPr="00DE69DA" w:rsidRDefault="00DE69DA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2.2 Impressora monocromática - </w:t>
      </w:r>
      <w:r w:rsidRPr="00DE69DA">
        <w:rPr>
          <w:sz w:val="22"/>
          <w:szCs w:val="22"/>
        </w:rPr>
        <w:t>Impressora multifuncional laserjet monocromática, com memória padrão 128mb, velocidade mínima de 40 ppm, resolução mínima de dpi 1200 x 1200, capacidade da bandeja de papel 250 folhas do tamanho A4, volume por ciclo mensal 3500 páginas com scanner de no mínimo 600 dpi e digitalização mono de folha mínima A4, com porta usb 2.0 ou superior e compatível com rede Ethernet mínima 10/100 e com digitalização e cópias duplex.</w:t>
      </w:r>
    </w:p>
    <w:p w:rsidR="00DE69DA" w:rsidRPr="00DE69DA" w:rsidRDefault="00DE69DA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TERCEIRA - DO PAGAMENTO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O pagamento será efetuado em moeda corrente nacional, no último dia útil de cada mês conforme serviços prestados e ordem cronológica de pagamentos do município de Bom Jesus do Oeste.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2. Nenhum pagamento será efetuado antecipadamente, a execução dos serviços prestados.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QUARTA - DA ATUALIZAÇÃO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O presente contrato não sofrerá reajuste, salvo determinação do Governo Federal e será tomado como base o IGPM - Fundação Getúlio Vargas, mensalmente, ou outro índice que venha a substituí-lo.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QUINTA - DAS COMPENSAÇÕES FINANCEIRAS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SEXTA - DAS OBRIGAÇÕES DA CONTRATANTE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A </w:t>
      </w:r>
      <w:r w:rsidRPr="00DE69DA">
        <w:rPr>
          <w:b/>
          <w:bCs/>
          <w:color w:val="000000" w:themeColor="text1"/>
          <w:sz w:val="22"/>
          <w:szCs w:val="22"/>
        </w:rPr>
        <w:t>CONTRATANTE</w:t>
      </w:r>
      <w:r w:rsidRPr="00DE69DA">
        <w:rPr>
          <w:color w:val="000000" w:themeColor="text1"/>
          <w:sz w:val="22"/>
          <w:szCs w:val="22"/>
        </w:rPr>
        <w:t xml:space="preserve"> obrigar-se-á: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Cumprir as condições de pagamento, sendo que o pagamento ficará condicionado ao comprovante da execução dos serviços. 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2. Esclarecer dúvidas que lhe forem apresentadas.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SÉTIMA - DAS OBRIGAÇÕES DA CONTRATADA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O </w:t>
      </w:r>
      <w:r w:rsidRPr="00DE69DA">
        <w:rPr>
          <w:b/>
          <w:bCs/>
          <w:color w:val="000000" w:themeColor="text1"/>
          <w:sz w:val="22"/>
          <w:szCs w:val="22"/>
        </w:rPr>
        <w:t>CONTRATADO</w:t>
      </w:r>
      <w:r w:rsidRPr="00DE69DA">
        <w:rPr>
          <w:color w:val="000000" w:themeColor="text1"/>
          <w:sz w:val="22"/>
          <w:szCs w:val="22"/>
        </w:rPr>
        <w:t xml:space="preserve"> obrigar-se-á: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Efetuar os serviços conforme objeto licitado, sempre que solicitado pela municipalidade;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2. Utilizar-se de adequada estrutura de operação, e nomear profissional habilitado para executar os serviços contratados;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3. Permitir que os prepostos do Município inspecionem e fiscalizem a qualquer tempo e hora o andamento dos serviços;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4. Fornecer ao Município sempre que solicitado, quaisquer informações e ou esclarecimentos sobre o andamento dos serviços;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6. É da </w:t>
      </w:r>
      <w:r w:rsidRPr="00DE69DA">
        <w:rPr>
          <w:b/>
          <w:bCs/>
          <w:color w:val="000000" w:themeColor="text1"/>
          <w:sz w:val="22"/>
          <w:szCs w:val="22"/>
        </w:rPr>
        <w:t>CONTRATADA</w:t>
      </w:r>
      <w:r w:rsidRPr="00DE69DA">
        <w:rPr>
          <w:color w:val="000000" w:themeColor="text1"/>
          <w:sz w:val="22"/>
          <w:szCs w:val="22"/>
        </w:rPr>
        <w:t xml:space="preserve"> a obrigação do pagamento de tributos que incidirem sobre os serviços, em qualquer esfera;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7. Responder por tudo o que advir do serviço executado.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OITAVA - DA INADIMPLÊNCIA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Em caso de inexecução contratual prevista no artigo 78 da Lei Federal nº. 8.666/93, por culpa do contratado, fica estabelecido a multa de 10 % (dez por cento) sobre o valor do objeto contratado, atualizado pelos índices oficiais.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NONA - DA RESCISÃO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O presente contrato poderá ser rescindido por mútuo acordo ou conveniência administrativa, recebendo a </w:t>
      </w:r>
      <w:r w:rsidRPr="00DE69DA">
        <w:rPr>
          <w:b/>
          <w:bCs/>
          <w:color w:val="000000" w:themeColor="text1"/>
          <w:sz w:val="22"/>
          <w:szCs w:val="22"/>
        </w:rPr>
        <w:t xml:space="preserve">CONTRATADA </w:t>
      </w:r>
      <w:r w:rsidRPr="00DE69DA">
        <w:rPr>
          <w:color w:val="000000" w:themeColor="text1"/>
          <w:sz w:val="22"/>
          <w:szCs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DECIMA - DA DOTAÇÃO ORÇAMENTARIA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Serão utilizados para o objeto do presente contrato a dotação orçamentária do orçamento vigente do Município de Bom Jesus do Oeste - Elemento 3390</w:t>
      </w:r>
      <w:r w:rsidR="00F842AC">
        <w:rPr>
          <w:color w:val="000000" w:themeColor="text1"/>
          <w:sz w:val="22"/>
          <w:szCs w:val="22"/>
        </w:rPr>
        <w:t xml:space="preserve">4001 </w:t>
      </w:r>
      <w:r w:rsidRPr="00DE69DA">
        <w:rPr>
          <w:color w:val="000000" w:themeColor="text1"/>
          <w:sz w:val="22"/>
          <w:szCs w:val="22"/>
        </w:rPr>
        <w:t xml:space="preserve">– </w:t>
      </w:r>
      <w:r w:rsidR="00F842AC">
        <w:rPr>
          <w:color w:val="000000" w:themeColor="text1"/>
          <w:sz w:val="22"/>
          <w:szCs w:val="22"/>
        </w:rPr>
        <w:t>Locação de equipamentos e software</w:t>
      </w:r>
      <w:bookmarkStart w:id="0" w:name="_GoBack"/>
      <w:bookmarkEnd w:id="0"/>
      <w:r w:rsidRPr="00DE69DA">
        <w:rPr>
          <w:color w:val="000000" w:themeColor="text1"/>
          <w:sz w:val="22"/>
          <w:szCs w:val="22"/>
        </w:rPr>
        <w:t>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DECIMA PRIMEIRA - DO FORO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</w:t>
      </w:r>
      <w:r w:rsidR="0000398D" w:rsidRPr="00DE69DA">
        <w:rPr>
          <w:color w:val="000000" w:themeColor="text1"/>
          <w:sz w:val="22"/>
          <w:szCs w:val="22"/>
        </w:rPr>
        <w:t>1.</w:t>
      </w:r>
      <w:r w:rsidRPr="00DE69DA">
        <w:rPr>
          <w:color w:val="000000" w:themeColor="text1"/>
          <w:sz w:val="22"/>
          <w:szCs w:val="22"/>
        </w:rPr>
        <w:t xml:space="preserve"> 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DE69DA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DECIMA SEGUNDA - DAS DISPOSIÇÕES GERAIS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1. O presente contrato não será de nenhuma forma, fundamento para constituição de vínculo trabalhista com empregados e funcionários.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lastRenderedPageBreak/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4. Os recebimentos decorrentes dos serviços, deverão ser feitos diretamente ao representante legal do </w:t>
      </w:r>
      <w:r w:rsidRPr="00DE69DA">
        <w:rPr>
          <w:b/>
          <w:bCs/>
          <w:color w:val="000000" w:themeColor="text1"/>
          <w:sz w:val="22"/>
          <w:szCs w:val="22"/>
        </w:rPr>
        <w:t>CONTRATADO</w:t>
      </w:r>
      <w:r w:rsidRPr="00DE69DA">
        <w:rPr>
          <w:color w:val="000000" w:themeColor="text1"/>
          <w:sz w:val="22"/>
          <w:szCs w:val="22"/>
        </w:rPr>
        <w:t>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5. Os casos omissos a este contrato, reger-se-ão pela legislação pertinente à matéria e as Leis Federais nº 8.666/93 de 21 de junho de 1.993 e nº. 8.883/94.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E por estarem assim justos e contratados, firmam o presente contrato, juntamente com duas testemunhas, em três vias de igual teor e forma, sem emendas ou rasuras, para que produza seus jurídicos e legais efeitos.</w:t>
      </w: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DE69DA">
        <w:rPr>
          <w:color w:val="000000" w:themeColor="text1"/>
          <w:sz w:val="22"/>
          <w:szCs w:val="22"/>
        </w:rPr>
        <w:t xml:space="preserve">                         Bom Jesus do Oeste (SC), </w:t>
      </w:r>
      <w:r w:rsidR="006878F7" w:rsidRPr="00DE69DA">
        <w:rPr>
          <w:color w:val="000000" w:themeColor="text1"/>
          <w:sz w:val="22"/>
          <w:szCs w:val="22"/>
        </w:rPr>
        <w:t>26</w:t>
      </w:r>
      <w:r w:rsidRPr="00DE69DA">
        <w:rPr>
          <w:color w:val="000000" w:themeColor="text1"/>
          <w:sz w:val="22"/>
          <w:szCs w:val="22"/>
        </w:rPr>
        <w:t xml:space="preserve"> de </w:t>
      </w:r>
      <w:r w:rsidR="0000398D" w:rsidRPr="00DE69DA">
        <w:rPr>
          <w:color w:val="000000" w:themeColor="text1"/>
          <w:sz w:val="22"/>
          <w:szCs w:val="22"/>
        </w:rPr>
        <w:t>fever</w:t>
      </w:r>
      <w:r w:rsidR="0010784A" w:rsidRPr="00DE69DA">
        <w:rPr>
          <w:color w:val="000000" w:themeColor="text1"/>
          <w:sz w:val="22"/>
          <w:szCs w:val="22"/>
        </w:rPr>
        <w:t>eiro</w:t>
      </w:r>
      <w:r w:rsidR="0000398D" w:rsidRPr="00DE69DA">
        <w:rPr>
          <w:color w:val="000000" w:themeColor="text1"/>
          <w:sz w:val="22"/>
          <w:szCs w:val="22"/>
        </w:rPr>
        <w:t xml:space="preserve"> de 2020</w:t>
      </w:r>
      <w:r w:rsidRPr="00DE69DA">
        <w:rPr>
          <w:color w:val="000000" w:themeColor="text1"/>
          <w:sz w:val="22"/>
          <w:szCs w:val="22"/>
        </w:rPr>
        <w:t>.</w:t>
      </w:r>
    </w:p>
    <w:p w:rsidR="00A53BF7" w:rsidRPr="00DE69DA" w:rsidRDefault="00A53BF7" w:rsidP="00421A1C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A53BF7" w:rsidRPr="00DE69DA" w:rsidRDefault="00A53BF7" w:rsidP="00421A1C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53BF7" w:rsidRPr="00DE69DA" w:rsidTr="00A53BF7">
        <w:tc>
          <w:tcPr>
            <w:tcW w:w="9001" w:type="dxa"/>
            <w:hideMark/>
          </w:tcPr>
          <w:p w:rsidR="00A53BF7" w:rsidRPr="00DE69DA" w:rsidRDefault="00A53BF7" w:rsidP="00421A1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E69DA">
              <w:rPr>
                <w:b/>
                <w:bCs/>
                <w:sz w:val="22"/>
                <w:szCs w:val="22"/>
              </w:rPr>
              <w:t xml:space="preserve">RONALDO LUIZ </w:t>
            </w:r>
            <w:r w:rsidR="006878F7" w:rsidRPr="00DE69DA">
              <w:rPr>
                <w:b/>
                <w:bCs/>
                <w:sz w:val="22"/>
                <w:szCs w:val="22"/>
              </w:rPr>
              <w:t>SENGER</w:t>
            </w:r>
            <w:r w:rsidR="006878F7" w:rsidRPr="00DE69DA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6878F7" w:rsidRPr="00DE69DA">
              <w:rPr>
                <w:b/>
                <w:sz w:val="22"/>
                <w:szCs w:val="22"/>
                <w:lang w:eastAsia="pt-BR"/>
              </w:rPr>
              <w:t>JAIR JORGE DE SOUZA</w:t>
            </w:r>
          </w:p>
        </w:tc>
      </w:tr>
      <w:tr w:rsidR="00A53BF7" w:rsidRPr="00DE69DA" w:rsidTr="00A53BF7">
        <w:tc>
          <w:tcPr>
            <w:tcW w:w="9001" w:type="dxa"/>
            <w:hideMark/>
          </w:tcPr>
          <w:p w:rsidR="00A53BF7" w:rsidRPr="00DE69DA" w:rsidRDefault="00A53BF7" w:rsidP="00421A1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E69DA">
              <w:rPr>
                <w:b/>
                <w:sz w:val="22"/>
                <w:szCs w:val="22"/>
              </w:rPr>
              <w:t>Prefeito Municipal                                                                               CONTRATADO</w:t>
            </w:r>
          </w:p>
        </w:tc>
      </w:tr>
    </w:tbl>
    <w:p w:rsidR="00A53BF7" w:rsidRPr="00DE69DA" w:rsidRDefault="00A53BF7" w:rsidP="00421A1C">
      <w:pPr>
        <w:spacing w:after="0" w:line="240" w:lineRule="auto"/>
        <w:jc w:val="both"/>
        <w:rPr>
          <w:b/>
          <w:sz w:val="22"/>
          <w:szCs w:val="22"/>
        </w:rPr>
      </w:pPr>
    </w:p>
    <w:p w:rsidR="00A53BF7" w:rsidRPr="00DE69DA" w:rsidRDefault="00A53BF7" w:rsidP="00421A1C">
      <w:pPr>
        <w:spacing w:after="0" w:line="240" w:lineRule="auto"/>
        <w:jc w:val="both"/>
        <w:rPr>
          <w:b/>
          <w:sz w:val="22"/>
          <w:szCs w:val="22"/>
        </w:rPr>
      </w:pPr>
      <w:r w:rsidRPr="00DE69DA">
        <w:rPr>
          <w:b/>
          <w:sz w:val="22"/>
          <w:szCs w:val="22"/>
        </w:rPr>
        <w:t>Testemunhas:</w:t>
      </w:r>
    </w:p>
    <w:p w:rsidR="00A53BF7" w:rsidRPr="00DE69DA" w:rsidRDefault="00A53BF7" w:rsidP="00421A1C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392"/>
      </w:tblGrid>
      <w:tr w:rsidR="00A53BF7" w:rsidRPr="00DE69DA" w:rsidTr="00A53BF7">
        <w:tc>
          <w:tcPr>
            <w:tcW w:w="4536" w:type="dxa"/>
          </w:tcPr>
          <w:p w:rsidR="00A53BF7" w:rsidRPr="00DE69DA" w:rsidRDefault="00A53BF7" w:rsidP="00421A1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E69DA">
              <w:rPr>
                <w:b/>
                <w:sz w:val="22"/>
                <w:szCs w:val="22"/>
              </w:rPr>
              <w:t>Jeferson Persch</w:t>
            </w:r>
          </w:p>
          <w:p w:rsidR="00A53BF7" w:rsidRPr="00DE69DA" w:rsidRDefault="00A53BF7" w:rsidP="00421A1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A53BF7" w:rsidRPr="00DE69DA" w:rsidRDefault="0000398D" w:rsidP="00421A1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E69DA">
              <w:rPr>
                <w:b/>
                <w:sz w:val="22"/>
                <w:szCs w:val="22"/>
              </w:rPr>
              <w:t>Leonir Lamb</w:t>
            </w:r>
          </w:p>
        </w:tc>
      </w:tr>
      <w:tr w:rsidR="00A53BF7" w:rsidRPr="00DE69DA" w:rsidTr="00A53BF7">
        <w:tc>
          <w:tcPr>
            <w:tcW w:w="4536" w:type="dxa"/>
            <w:hideMark/>
          </w:tcPr>
          <w:p w:rsidR="00A53BF7" w:rsidRPr="00DE69DA" w:rsidRDefault="00A53BF7" w:rsidP="00421A1C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E69DA">
              <w:rPr>
                <w:b/>
                <w:color w:val="000000" w:themeColor="text1"/>
                <w:sz w:val="22"/>
                <w:szCs w:val="22"/>
              </w:rPr>
              <w:t>CPF: 034.734.559-03</w:t>
            </w:r>
          </w:p>
        </w:tc>
        <w:tc>
          <w:tcPr>
            <w:tcW w:w="4395" w:type="dxa"/>
            <w:hideMark/>
          </w:tcPr>
          <w:p w:rsidR="00A53BF7" w:rsidRPr="00DE69DA" w:rsidRDefault="00A53BF7" w:rsidP="00421A1C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E69DA">
              <w:rPr>
                <w:b/>
                <w:color w:val="000000" w:themeColor="text1"/>
                <w:sz w:val="22"/>
                <w:szCs w:val="22"/>
              </w:rPr>
              <w:t xml:space="preserve">CPF: </w:t>
            </w:r>
            <w:r w:rsidR="0000398D" w:rsidRPr="00DE69DA">
              <w:rPr>
                <w:b/>
                <w:sz w:val="22"/>
                <w:szCs w:val="22"/>
              </w:rPr>
              <w:t>036.471.959-10</w:t>
            </w:r>
          </w:p>
        </w:tc>
      </w:tr>
      <w:tr w:rsidR="00A53BF7" w:rsidRPr="00DE69DA" w:rsidTr="00A53BF7">
        <w:tc>
          <w:tcPr>
            <w:tcW w:w="4536" w:type="dxa"/>
          </w:tcPr>
          <w:p w:rsidR="00A53BF7" w:rsidRPr="00DE69DA" w:rsidRDefault="00A53BF7" w:rsidP="00421A1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53BF7" w:rsidRPr="00DE69DA" w:rsidRDefault="00A53BF7" w:rsidP="00421A1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3BF7" w:rsidRPr="00DE69DA" w:rsidRDefault="00A53BF7" w:rsidP="00421A1C">
      <w:pPr>
        <w:spacing w:after="0" w:line="240" w:lineRule="auto"/>
        <w:jc w:val="both"/>
        <w:rPr>
          <w:b/>
          <w:sz w:val="22"/>
          <w:szCs w:val="22"/>
        </w:rPr>
      </w:pPr>
    </w:p>
    <w:p w:rsidR="00A53BF7" w:rsidRPr="00DE69DA" w:rsidRDefault="00A53BF7" w:rsidP="00421A1C">
      <w:pPr>
        <w:spacing w:after="0" w:line="240" w:lineRule="auto"/>
        <w:jc w:val="both"/>
        <w:rPr>
          <w:b/>
          <w:sz w:val="22"/>
          <w:szCs w:val="22"/>
        </w:rPr>
      </w:pP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  <w:t>Cesar Luis Majolo</w:t>
      </w:r>
    </w:p>
    <w:p w:rsidR="00A53BF7" w:rsidRPr="00DE69DA" w:rsidRDefault="00A53BF7" w:rsidP="00421A1C">
      <w:pPr>
        <w:spacing w:after="0" w:line="240" w:lineRule="auto"/>
        <w:jc w:val="both"/>
        <w:rPr>
          <w:b/>
          <w:sz w:val="22"/>
          <w:szCs w:val="22"/>
        </w:rPr>
      </w:pP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  <w:t>OAB: 32.022/SC</w:t>
      </w:r>
    </w:p>
    <w:p w:rsidR="006554E9" w:rsidRPr="00DE69DA" w:rsidRDefault="00A53BF7" w:rsidP="00421A1C">
      <w:pPr>
        <w:spacing w:after="0" w:line="240" w:lineRule="auto"/>
        <w:jc w:val="both"/>
        <w:rPr>
          <w:sz w:val="22"/>
          <w:szCs w:val="22"/>
        </w:rPr>
      </w:pP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</w:r>
      <w:r w:rsidRPr="00DE69DA">
        <w:rPr>
          <w:b/>
          <w:sz w:val="22"/>
          <w:szCs w:val="22"/>
        </w:rPr>
        <w:tab/>
        <w:t>Assessor Jurídico</w:t>
      </w:r>
    </w:p>
    <w:sectPr w:rsidR="006554E9" w:rsidRPr="00DE69D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C0" w:rsidRDefault="00FB77C0" w:rsidP="0010784A">
      <w:pPr>
        <w:spacing w:after="0" w:line="240" w:lineRule="auto"/>
      </w:pPr>
      <w:r>
        <w:separator/>
      </w:r>
    </w:p>
  </w:endnote>
  <w:endnote w:type="continuationSeparator" w:id="0">
    <w:p w:rsidR="00FB77C0" w:rsidRDefault="00FB77C0" w:rsidP="0010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4006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784A" w:rsidRDefault="0010784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1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1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84A" w:rsidRDefault="00107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C0" w:rsidRDefault="00FB77C0" w:rsidP="0010784A">
      <w:pPr>
        <w:spacing w:after="0" w:line="240" w:lineRule="auto"/>
      </w:pPr>
      <w:r>
        <w:separator/>
      </w:r>
    </w:p>
  </w:footnote>
  <w:footnote w:type="continuationSeparator" w:id="0">
    <w:p w:rsidR="00FB77C0" w:rsidRDefault="00FB77C0" w:rsidP="00107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7"/>
    <w:rsid w:val="0000398D"/>
    <w:rsid w:val="00063373"/>
    <w:rsid w:val="0010784A"/>
    <w:rsid w:val="001F0C88"/>
    <w:rsid w:val="001F6E49"/>
    <w:rsid w:val="003004C1"/>
    <w:rsid w:val="00421A1C"/>
    <w:rsid w:val="005166CC"/>
    <w:rsid w:val="006554E9"/>
    <w:rsid w:val="006878F7"/>
    <w:rsid w:val="008C1017"/>
    <w:rsid w:val="00A03FE2"/>
    <w:rsid w:val="00A53BF7"/>
    <w:rsid w:val="00BC41F9"/>
    <w:rsid w:val="00DE69DA"/>
    <w:rsid w:val="00EF494C"/>
    <w:rsid w:val="00F842AC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AF16-AFB4-479E-B70D-6E18209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F7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53BF7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84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0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84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84A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1576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2020-02-28T17:05:00Z</cp:lastPrinted>
  <dcterms:created xsi:type="dcterms:W3CDTF">2020-02-28T16:11:00Z</dcterms:created>
  <dcterms:modified xsi:type="dcterms:W3CDTF">2020-02-28T17:15:00Z</dcterms:modified>
</cp:coreProperties>
</file>