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92" w:rsidRPr="00C558BB" w:rsidRDefault="00CE4B89" w:rsidP="00C558BB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C558BB">
        <w:rPr>
          <w:rFonts w:ascii="Times New Roman" w:hAnsi="Times New Roman"/>
          <w:b/>
          <w:bCs/>
          <w:sz w:val="24"/>
          <w:szCs w:val="24"/>
          <w:u w:val="single"/>
        </w:rPr>
        <w:t>CONTRATO ADMINISTRATIVO Nº. 021/2018 DE 15 DE FEVEREIRO DE 2018</w:t>
      </w:r>
    </w:p>
    <w:p w:rsidR="003B5A92" w:rsidRPr="00C558BB" w:rsidRDefault="003B5A92" w:rsidP="00C558BB">
      <w:pPr>
        <w:pStyle w:val="Recuodecorpodetexto"/>
        <w:ind w:left="2268" w:right="-57" w:firstLine="0"/>
        <w:rPr>
          <w:szCs w:val="24"/>
        </w:rPr>
      </w:pPr>
      <w:r w:rsidRPr="00C558BB">
        <w:rPr>
          <w:szCs w:val="24"/>
        </w:rPr>
        <w:t xml:space="preserve">Contrato que entre si celebram o município de Bom Jesus do Oeste, Estado de Santa Catarina, através do Fundo Municipal de Saúde e Farmácia e Drogaria Faé </w:t>
      </w:r>
      <w:r w:rsidR="00CE4B89" w:rsidRPr="00C558BB">
        <w:rPr>
          <w:szCs w:val="24"/>
        </w:rPr>
        <w:t>EIRELI</w:t>
      </w:r>
      <w:r w:rsidRPr="00C558BB">
        <w:rPr>
          <w:szCs w:val="24"/>
        </w:rPr>
        <w:t xml:space="preserve"> do município de Bom Jesus do Oeste/SC, para fornecimento de medicamentos aos usuários do Sistema Único de Saúde - SUS.</w:t>
      </w:r>
    </w:p>
    <w:p w:rsidR="003B5A92" w:rsidRPr="00C558BB" w:rsidRDefault="003B5A92" w:rsidP="00C558BB">
      <w:pPr>
        <w:pStyle w:val="Corpodetexto"/>
        <w:ind w:firstLine="2268"/>
        <w:jc w:val="both"/>
        <w:rPr>
          <w:rFonts w:ascii="Times New Roman" w:hAnsi="Times New Roman"/>
          <w:sz w:val="24"/>
          <w:szCs w:val="24"/>
        </w:rPr>
      </w:pPr>
    </w:p>
    <w:p w:rsidR="003B5A92" w:rsidRPr="00C558BB" w:rsidRDefault="003B5A92" w:rsidP="00C558BB">
      <w:pPr>
        <w:pStyle w:val="Corpodetexto"/>
        <w:ind w:right="-61" w:firstLine="2268"/>
        <w:jc w:val="both"/>
        <w:rPr>
          <w:rFonts w:ascii="Times New Roman" w:hAnsi="Times New Roman"/>
          <w:sz w:val="24"/>
          <w:szCs w:val="24"/>
        </w:rPr>
      </w:pPr>
      <w:r w:rsidRPr="00C558BB">
        <w:rPr>
          <w:rFonts w:ascii="Times New Roman" w:hAnsi="Times New Roman"/>
          <w:sz w:val="24"/>
          <w:szCs w:val="24"/>
        </w:rPr>
        <w:t xml:space="preserve">Pelo presente instrumento, de um lado o Município de Bom Jesus do Oeste, Estado de Santa Catarina, inscrito no </w:t>
      </w:r>
      <w:r w:rsidRPr="00C558BB">
        <w:rPr>
          <w:rFonts w:ascii="Times New Roman" w:hAnsi="Times New Roman"/>
          <w:b/>
          <w:sz w:val="24"/>
          <w:szCs w:val="24"/>
        </w:rPr>
        <w:t>CNPJ sob o n° 01.594.009/0001-30,</w:t>
      </w:r>
      <w:r w:rsidRPr="00C558BB">
        <w:rPr>
          <w:rFonts w:ascii="Times New Roman" w:hAnsi="Times New Roman"/>
          <w:sz w:val="24"/>
          <w:szCs w:val="24"/>
        </w:rPr>
        <w:t xml:space="preserve"> doravante denominada, neste ato representado pelo(a) </w:t>
      </w:r>
      <w:proofErr w:type="spellStart"/>
      <w:r w:rsidRPr="00C558BB">
        <w:rPr>
          <w:rFonts w:ascii="Times New Roman" w:hAnsi="Times New Roman"/>
          <w:sz w:val="24"/>
          <w:szCs w:val="24"/>
        </w:rPr>
        <w:t>Sr</w:t>
      </w:r>
      <w:proofErr w:type="spellEnd"/>
      <w:r w:rsidRPr="00C558BB">
        <w:rPr>
          <w:rFonts w:ascii="Times New Roman" w:hAnsi="Times New Roman"/>
          <w:sz w:val="24"/>
          <w:szCs w:val="24"/>
        </w:rPr>
        <w:t xml:space="preserve"> Prefeito Municipal, </w:t>
      </w:r>
      <w:r w:rsidR="00CE4B89" w:rsidRPr="00C558BB">
        <w:rPr>
          <w:rFonts w:ascii="Times New Roman" w:hAnsi="Times New Roman"/>
          <w:sz w:val="24"/>
          <w:szCs w:val="24"/>
        </w:rPr>
        <w:t>Ronaldo Luiz Senger</w:t>
      </w:r>
      <w:r w:rsidR="004428EE" w:rsidRPr="00C558BB">
        <w:rPr>
          <w:rFonts w:ascii="Times New Roman" w:hAnsi="Times New Roman"/>
          <w:sz w:val="24"/>
          <w:szCs w:val="24"/>
        </w:rPr>
        <w:t>, brasileir</w:t>
      </w:r>
      <w:r w:rsidRPr="00C558BB">
        <w:rPr>
          <w:rFonts w:ascii="Times New Roman" w:hAnsi="Times New Roman"/>
          <w:sz w:val="24"/>
          <w:szCs w:val="24"/>
        </w:rPr>
        <w:t xml:space="preserve">o, casado, portador da cédula de identidade n.º </w:t>
      </w:r>
      <w:r w:rsidR="00C558BB" w:rsidRPr="00C558BB">
        <w:rPr>
          <w:rFonts w:ascii="Times New Roman" w:hAnsi="Times New Roman"/>
          <w:sz w:val="24"/>
          <w:szCs w:val="24"/>
        </w:rPr>
        <w:t>3.437.386</w:t>
      </w:r>
      <w:r w:rsidRPr="00C558BB">
        <w:rPr>
          <w:rFonts w:ascii="Times New Roman" w:hAnsi="Times New Roman"/>
          <w:sz w:val="24"/>
          <w:szCs w:val="24"/>
        </w:rPr>
        <w:t xml:space="preserve">, e inscrita no </w:t>
      </w:r>
      <w:r w:rsidRPr="00C558BB">
        <w:rPr>
          <w:rFonts w:ascii="Times New Roman" w:hAnsi="Times New Roman"/>
          <w:b/>
          <w:sz w:val="24"/>
          <w:szCs w:val="24"/>
        </w:rPr>
        <w:t xml:space="preserve">CPF sob n°. </w:t>
      </w:r>
      <w:r w:rsidR="00CE4B89" w:rsidRPr="00C558BB">
        <w:rPr>
          <w:rFonts w:ascii="Times New Roman" w:hAnsi="Times New Roman"/>
          <w:b/>
          <w:sz w:val="24"/>
          <w:szCs w:val="24"/>
        </w:rPr>
        <w:t>027.150.949-06</w:t>
      </w:r>
      <w:r w:rsidRPr="00C558BB">
        <w:rPr>
          <w:rFonts w:ascii="Times New Roman" w:hAnsi="Times New Roman"/>
          <w:b/>
          <w:sz w:val="24"/>
          <w:szCs w:val="24"/>
        </w:rPr>
        <w:t xml:space="preserve"> </w:t>
      </w:r>
      <w:r w:rsidRPr="00C558BB">
        <w:rPr>
          <w:rFonts w:ascii="Times New Roman" w:hAnsi="Times New Roman"/>
          <w:sz w:val="24"/>
          <w:szCs w:val="24"/>
        </w:rPr>
        <w:t xml:space="preserve"> residente no </w:t>
      </w:r>
      <w:r w:rsidR="00CE4B89" w:rsidRPr="00C558BB">
        <w:rPr>
          <w:rFonts w:ascii="Times New Roman" w:hAnsi="Times New Roman"/>
          <w:sz w:val="24"/>
          <w:szCs w:val="24"/>
        </w:rPr>
        <w:t>domiciliado na Avenida Planalto</w:t>
      </w:r>
      <w:r w:rsidRPr="00C558BB">
        <w:rPr>
          <w:rFonts w:ascii="Times New Roman" w:hAnsi="Times New Roman"/>
          <w:sz w:val="24"/>
          <w:szCs w:val="24"/>
        </w:rPr>
        <w:t xml:space="preserve"> – Bom Jesus do Oeste/SC, doravante denominada </w:t>
      </w:r>
      <w:r w:rsidRPr="00C558BB">
        <w:rPr>
          <w:rFonts w:ascii="Times New Roman" w:hAnsi="Times New Roman"/>
          <w:b/>
          <w:bCs/>
          <w:sz w:val="24"/>
          <w:szCs w:val="24"/>
        </w:rPr>
        <w:t>CONTRATANTE</w:t>
      </w:r>
      <w:r w:rsidRPr="00C558BB">
        <w:rPr>
          <w:rFonts w:ascii="Times New Roman" w:hAnsi="Times New Roman"/>
          <w:sz w:val="24"/>
          <w:szCs w:val="24"/>
        </w:rPr>
        <w:t xml:space="preserve">, e de outro lado o(a)  Farmácia e Drogaria Faé </w:t>
      </w:r>
      <w:r w:rsidR="00CE4B89" w:rsidRPr="00C558BB">
        <w:rPr>
          <w:rFonts w:ascii="Times New Roman" w:hAnsi="Times New Roman"/>
          <w:sz w:val="24"/>
          <w:szCs w:val="24"/>
        </w:rPr>
        <w:t>EIRELI</w:t>
      </w:r>
      <w:r w:rsidRPr="00C558BB">
        <w:rPr>
          <w:rFonts w:ascii="Times New Roman" w:hAnsi="Times New Roman"/>
          <w:sz w:val="24"/>
          <w:szCs w:val="24"/>
        </w:rPr>
        <w:t>, inscrita no  CNPJ sob o n°. 05.601.207/0001-35, com sede na Av. Planalto, Nº. 298, bairro: Centro, neste ato representado pelo seu representante legal Ivandro Paulo Faé, brasileiro, (</w:t>
      </w:r>
      <w:r w:rsidR="004428EE" w:rsidRPr="00C558BB">
        <w:rPr>
          <w:rFonts w:ascii="Times New Roman" w:hAnsi="Times New Roman"/>
          <w:sz w:val="24"/>
          <w:szCs w:val="24"/>
        </w:rPr>
        <w:t>Farmacêutico</w:t>
      </w:r>
      <w:r w:rsidRPr="00C558BB">
        <w:rPr>
          <w:rFonts w:ascii="Times New Roman" w:hAnsi="Times New Roman"/>
          <w:sz w:val="24"/>
          <w:szCs w:val="24"/>
        </w:rPr>
        <w:t xml:space="preserve">), portador da cédula de identidade nº. 3.667.786, e inscrito(a) no CPF nº 026.800.569-90, doravante denominada </w:t>
      </w:r>
      <w:r w:rsidRPr="00C558BB">
        <w:rPr>
          <w:rFonts w:ascii="Times New Roman" w:hAnsi="Times New Roman"/>
          <w:b/>
          <w:bCs/>
          <w:sz w:val="24"/>
          <w:szCs w:val="24"/>
        </w:rPr>
        <w:t>CONTRATADA</w:t>
      </w:r>
      <w:r w:rsidRPr="00C558BB">
        <w:rPr>
          <w:rFonts w:ascii="Times New Roman" w:hAnsi="Times New Roman"/>
          <w:sz w:val="24"/>
          <w:szCs w:val="24"/>
        </w:rPr>
        <w:t xml:space="preserve">, tendo em vista o que dispõe a Constituição Federal, em especial em seus artigos nº </w:t>
      </w:r>
      <w:smartTag w:uri="urn:schemas-microsoft-com:office:smarttags" w:element="metricconverter">
        <w:smartTagPr>
          <w:attr w:name="ProductID" w:val="196 a"/>
        </w:smartTagPr>
        <w:r w:rsidRPr="00C558BB">
          <w:rPr>
            <w:rFonts w:ascii="Times New Roman" w:hAnsi="Times New Roman"/>
            <w:sz w:val="24"/>
            <w:szCs w:val="24"/>
          </w:rPr>
          <w:t>196 a</w:t>
        </w:r>
      </w:smartTag>
      <w:r w:rsidRPr="00C558BB">
        <w:rPr>
          <w:rFonts w:ascii="Times New Roman" w:hAnsi="Times New Roman"/>
          <w:sz w:val="24"/>
          <w:szCs w:val="24"/>
        </w:rPr>
        <w:t xml:space="preserve"> 200, as Leis Federais nº 8080/90, nº 8142/90 e nº 8666/93, suas respectivas alterações posteriores, a Portaria GM/MS nº 3277, de 22/12/2006, assim como demais disposições legais e regulamentares aplicáveis à espécie, da mesma forma, com base nos termos do Edital de </w:t>
      </w:r>
      <w:r w:rsidR="00CE4B89" w:rsidRPr="00C558BB">
        <w:rPr>
          <w:rFonts w:ascii="Times New Roman" w:hAnsi="Times New Roman"/>
          <w:sz w:val="24"/>
          <w:szCs w:val="24"/>
        </w:rPr>
        <w:t>Inexigibilidade por Credenciamento nº 05</w:t>
      </w:r>
      <w:r w:rsidRPr="00C558BB">
        <w:rPr>
          <w:rFonts w:ascii="Times New Roman" w:hAnsi="Times New Roman"/>
          <w:sz w:val="24"/>
          <w:szCs w:val="24"/>
        </w:rPr>
        <w:t>/201</w:t>
      </w:r>
      <w:r w:rsidR="00CE4B89" w:rsidRPr="00C558BB">
        <w:rPr>
          <w:rFonts w:ascii="Times New Roman" w:hAnsi="Times New Roman"/>
          <w:sz w:val="24"/>
          <w:szCs w:val="24"/>
        </w:rPr>
        <w:t>8</w:t>
      </w:r>
      <w:r w:rsidRPr="00C558BB">
        <w:rPr>
          <w:rFonts w:ascii="Times New Roman" w:hAnsi="Times New Roman"/>
          <w:sz w:val="24"/>
          <w:szCs w:val="24"/>
        </w:rPr>
        <w:t xml:space="preserve">, </w:t>
      </w:r>
      <w:r w:rsidRPr="00C558BB">
        <w:rPr>
          <w:rFonts w:ascii="Times New Roman" w:hAnsi="Times New Roman"/>
          <w:b/>
          <w:bCs/>
          <w:sz w:val="24"/>
          <w:szCs w:val="24"/>
        </w:rPr>
        <w:t>RESOLVEM</w:t>
      </w:r>
      <w:r w:rsidRPr="00C558BB">
        <w:rPr>
          <w:rFonts w:ascii="Times New Roman" w:hAnsi="Times New Roman"/>
          <w:sz w:val="24"/>
          <w:szCs w:val="24"/>
        </w:rPr>
        <w:t xml:space="preserve"> celebrar o presente </w:t>
      </w:r>
      <w:r w:rsidRPr="00C558BB">
        <w:rPr>
          <w:rFonts w:ascii="Times New Roman" w:hAnsi="Times New Roman"/>
          <w:b/>
          <w:bCs/>
          <w:sz w:val="24"/>
          <w:szCs w:val="24"/>
        </w:rPr>
        <w:t>CONTRATO</w:t>
      </w:r>
      <w:r w:rsidRPr="00C558BB">
        <w:rPr>
          <w:rFonts w:ascii="Times New Roman" w:hAnsi="Times New Roman"/>
          <w:sz w:val="24"/>
          <w:szCs w:val="24"/>
        </w:rPr>
        <w:t xml:space="preserve"> de fornecimento de medicamentos para a população Bom </w:t>
      </w:r>
      <w:proofErr w:type="spellStart"/>
      <w:r w:rsidRPr="00C558BB">
        <w:rPr>
          <w:rFonts w:ascii="Times New Roman" w:hAnsi="Times New Roman"/>
          <w:sz w:val="24"/>
          <w:szCs w:val="24"/>
        </w:rPr>
        <w:t>Jesuense</w:t>
      </w:r>
      <w:proofErr w:type="spellEnd"/>
      <w:r w:rsidRPr="00C558BB">
        <w:rPr>
          <w:rFonts w:ascii="Times New Roman" w:hAnsi="Times New Roman"/>
          <w:sz w:val="24"/>
          <w:szCs w:val="24"/>
        </w:rPr>
        <w:t>, mediante as cláusulas e condições a seguir.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>CLÁUSULA PRIMEIRA – DO OBJETO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O presente Contrato tem por objeto a CONTRATAÇÃO DE FARMÁCIAS e/ou DROGARIAS para fornecimento de medicamentos destinados a pacientes em situação de vulnerabilidade, grave ou de urgência, e ainda por ordem judicial, dos quais a Secretaria Municipal de Saúde não possua em estoque, sendo: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Percentual de desconto sobre o valor do medicamento nas referidas tabelas: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ITEM 01 </w:t>
      </w:r>
      <w:r w:rsidRPr="00C558B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558BB">
        <w:rPr>
          <w:rFonts w:ascii="Times New Roman" w:hAnsi="Times New Roman"/>
          <w:b/>
          <w:color w:val="000000"/>
          <w:sz w:val="24"/>
          <w:szCs w:val="24"/>
        </w:rPr>
        <w:t>0</w:t>
      </w:r>
      <w:r w:rsidR="00CE4B89" w:rsidRPr="00C558BB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C558BB">
        <w:rPr>
          <w:rFonts w:ascii="Times New Roman" w:hAnsi="Times New Roman"/>
          <w:b/>
          <w:color w:val="000000"/>
          <w:sz w:val="24"/>
          <w:szCs w:val="24"/>
        </w:rPr>
        <w:t>%</w:t>
      </w:r>
      <w:r w:rsidRPr="00C558B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E4B89" w:rsidRPr="00C558BB">
        <w:rPr>
          <w:rFonts w:ascii="Times New Roman" w:hAnsi="Times New Roman"/>
          <w:color w:val="000000"/>
          <w:sz w:val="24"/>
          <w:szCs w:val="24"/>
        </w:rPr>
        <w:t>oito</w:t>
      </w:r>
      <w:r w:rsidRPr="00C558BB">
        <w:rPr>
          <w:rFonts w:ascii="Times New Roman" w:hAnsi="Times New Roman"/>
          <w:color w:val="000000"/>
          <w:sz w:val="24"/>
          <w:szCs w:val="24"/>
        </w:rPr>
        <w:t xml:space="preserve"> por cento) para medicamentos de referência;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ITEM 02 </w:t>
      </w:r>
      <w:r w:rsidRPr="00C558B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CE4B89" w:rsidRPr="00C558BB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C558BB">
        <w:rPr>
          <w:rFonts w:ascii="Times New Roman" w:hAnsi="Times New Roman"/>
          <w:b/>
          <w:color w:val="000000"/>
          <w:sz w:val="24"/>
          <w:szCs w:val="24"/>
        </w:rPr>
        <w:t>%</w:t>
      </w:r>
      <w:r w:rsidR="00CE4B89" w:rsidRPr="00C558BB">
        <w:rPr>
          <w:rFonts w:ascii="Times New Roman" w:hAnsi="Times New Roman"/>
          <w:color w:val="000000"/>
          <w:sz w:val="24"/>
          <w:szCs w:val="24"/>
        </w:rPr>
        <w:t xml:space="preserve"> (quinze </w:t>
      </w:r>
      <w:r w:rsidRPr="00C558BB">
        <w:rPr>
          <w:rFonts w:ascii="Times New Roman" w:hAnsi="Times New Roman"/>
          <w:color w:val="000000"/>
          <w:sz w:val="24"/>
          <w:szCs w:val="24"/>
        </w:rPr>
        <w:t xml:space="preserve">por cento) para medicamentos genéricos; 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Parágrafo Único – </w:t>
      </w:r>
      <w:r w:rsidRPr="00C558BB">
        <w:rPr>
          <w:rFonts w:ascii="Times New Roman" w:hAnsi="Times New Roman"/>
          <w:color w:val="000000"/>
          <w:sz w:val="24"/>
          <w:szCs w:val="24"/>
        </w:rPr>
        <w:t xml:space="preserve">A presente contratação não gerará nenhum vínculo empregatício entre o FMS perante a 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CONTRATADA </w:t>
      </w:r>
      <w:r w:rsidRPr="00C558BB">
        <w:rPr>
          <w:rFonts w:ascii="Times New Roman" w:hAnsi="Times New Roman"/>
          <w:color w:val="000000"/>
          <w:sz w:val="24"/>
          <w:szCs w:val="24"/>
        </w:rPr>
        <w:t>e os profissionais contratados, sendo de sua responsabilidade deslocamento, transporte, estadia e alimentação dos profissionais, pagamento de impostos, encargos e tributos que incidirem sobre a contratação.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>CLÁUSULA SEGUNDA – DO PREÇO E REAJUSTE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 xml:space="preserve">O valor total estimado para o presente contrato é de R$ </w:t>
      </w:r>
      <w:r w:rsidR="00B90FE8" w:rsidRPr="00C558BB">
        <w:rPr>
          <w:rFonts w:ascii="Times New Roman" w:hAnsi="Times New Roman"/>
          <w:color w:val="000000"/>
          <w:sz w:val="24"/>
          <w:szCs w:val="24"/>
        </w:rPr>
        <w:t>3</w:t>
      </w:r>
      <w:r w:rsidRPr="00C558BB">
        <w:rPr>
          <w:rFonts w:ascii="Times New Roman" w:hAnsi="Times New Roman"/>
          <w:color w:val="000000"/>
          <w:sz w:val="24"/>
          <w:szCs w:val="24"/>
        </w:rPr>
        <w:t>0</w:t>
      </w:r>
      <w:r w:rsidR="00B90FE8" w:rsidRPr="00C558BB">
        <w:rPr>
          <w:rFonts w:ascii="Times New Roman" w:hAnsi="Times New Roman"/>
          <w:color w:val="000000"/>
          <w:sz w:val="24"/>
          <w:szCs w:val="24"/>
        </w:rPr>
        <w:t>.000</w:t>
      </w:r>
      <w:r w:rsidRPr="00C558BB">
        <w:rPr>
          <w:rFonts w:ascii="Times New Roman" w:hAnsi="Times New Roman"/>
          <w:color w:val="000000"/>
          <w:sz w:val="24"/>
          <w:szCs w:val="24"/>
        </w:rPr>
        <w:t>,00</w:t>
      </w:r>
      <w:r w:rsidR="00B90FE8" w:rsidRPr="00C558BB">
        <w:rPr>
          <w:rFonts w:ascii="Times New Roman" w:hAnsi="Times New Roman"/>
          <w:color w:val="000000"/>
          <w:sz w:val="24"/>
          <w:szCs w:val="24"/>
        </w:rPr>
        <w:t xml:space="preserve"> (trinta mil reais).</w:t>
      </w:r>
      <w:r w:rsidRPr="00C558BB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CONTRATANTE </w:t>
      </w:r>
      <w:r w:rsidRPr="00C558BB">
        <w:rPr>
          <w:rFonts w:ascii="Times New Roman" w:hAnsi="Times New Roman"/>
          <w:color w:val="000000"/>
          <w:sz w:val="24"/>
          <w:szCs w:val="24"/>
        </w:rPr>
        <w:t xml:space="preserve">pagará à 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>CONTRATADA</w:t>
      </w:r>
      <w:r w:rsidRPr="00C558BB">
        <w:rPr>
          <w:rFonts w:ascii="Times New Roman" w:hAnsi="Times New Roman"/>
          <w:color w:val="000000"/>
          <w:sz w:val="24"/>
          <w:szCs w:val="24"/>
        </w:rPr>
        <w:t xml:space="preserve">, pelos medicamentos efetivamente entregues, os valores com descontos descritos abaixo, constantes nas Tabelas da Agência Nacional de Vigilância Sanitária: 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2) Preços de Medicamentos para Compras Públicas </w:t>
      </w:r>
      <w:r w:rsidRPr="00C558B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558BB">
        <w:rPr>
          <w:rFonts w:ascii="Times New Roman" w:hAnsi="Times New Roman"/>
          <w:color w:val="000000"/>
          <w:sz w:val="24"/>
          <w:szCs w:val="24"/>
        </w:rPr>
        <w:lastRenderedPageBreak/>
        <w:t xml:space="preserve">Versão atualizada - caso os medicamentos não constem na referida tabela será utilizada a Tabela - 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1) Preços de Medicamentos (Preço Fábrica e Preço Máximo ao Consumidor) </w:t>
      </w:r>
      <w:r w:rsidRPr="00C558BB">
        <w:rPr>
          <w:rFonts w:ascii="Times New Roman" w:hAnsi="Times New Roman"/>
          <w:color w:val="000000"/>
          <w:sz w:val="24"/>
          <w:szCs w:val="24"/>
        </w:rPr>
        <w:t xml:space="preserve">– Versão atualizada, referente aos preços aplicados no Estado de Santa Catarina – Coluna ICMS 17% - PF (Preço de Fábrica) e nos casos de ordem judicial Coluna ICMS 17% - PMVG (Preço Máximo de Venda ao Governo) nos termos da Resolução N° 03 de 02 de março de 2011, podendo </w:t>
      </w:r>
      <w:proofErr w:type="spellStart"/>
      <w:r w:rsidRPr="00C558BB">
        <w:rPr>
          <w:rFonts w:ascii="Times New Roman" w:hAnsi="Times New Roman"/>
          <w:color w:val="000000"/>
          <w:sz w:val="24"/>
          <w:szCs w:val="24"/>
        </w:rPr>
        <w:t>serem</w:t>
      </w:r>
      <w:proofErr w:type="spellEnd"/>
      <w:r w:rsidRPr="00C558BB">
        <w:rPr>
          <w:rFonts w:ascii="Times New Roman" w:hAnsi="Times New Roman"/>
          <w:color w:val="000000"/>
          <w:sz w:val="24"/>
          <w:szCs w:val="24"/>
        </w:rPr>
        <w:t xml:space="preserve"> acessadas através do seguinte site, </w:t>
      </w:r>
      <w:r w:rsidRPr="00C558BB">
        <w:rPr>
          <w:rFonts w:ascii="Times New Roman" w:hAnsi="Times New Roman"/>
          <w:color w:val="0000FF"/>
          <w:sz w:val="24"/>
          <w:szCs w:val="24"/>
        </w:rPr>
        <w:t>www.anvisa.gov.br</w:t>
      </w:r>
      <w:r w:rsidRPr="00C558BB">
        <w:rPr>
          <w:rFonts w:ascii="Times New Roman" w:hAnsi="Times New Roman"/>
          <w:color w:val="000000"/>
          <w:sz w:val="24"/>
          <w:szCs w:val="24"/>
        </w:rPr>
        <w:t>, acessando os links: Pós comercialização / Pós uso – Regulação de Mercado - Lista de Preços de Medicamentos.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Percentual de desconto sobre o valor do medicamento nas referidas tabelas: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ITEM 01 </w:t>
      </w:r>
      <w:r w:rsidR="00CE4B89" w:rsidRPr="00C558BB">
        <w:rPr>
          <w:rFonts w:ascii="Times New Roman" w:hAnsi="Times New Roman"/>
          <w:color w:val="000000"/>
          <w:sz w:val="24"/>
          <w:szCs w:val="24"/>
        </w:rPr>
        <w:t>– 08</w:t>
      </w:r>
      <w:r w:rsidRPr="00C558BB">
        <w:rPr>
          <w:rFonts w:ascii="Times New Roman" w:hAnsi="Times New Roman"/>
          <w:color w:val="000000"/>
          <w:sz w:val="24"/>
          <w:szCs w:val="24"/>
        </w:rPr>
        <w:t>% (</w:t>
      </w:r>
      <w:r w:rsidR="00CE4B89" w:rsidRPr="00C558BB">
        <w:rPr>
          <w:rFonts w:ascii="Times New Roman" w:hAnsi="Times New Roman"/>
          <w:color w:val="000000"/>
          <w:sz w:val="24"/>
          <w:szCs w:val="24"/>
        </w:rPr>
        <w:t>oito</w:t>
      </w:r>
      <w:r w:rsidRPr="00C558BB">
        <w:rPr>
          <w:rFonts w:ascii="Times New Roman" w:hAnsi="Times New Roman"/>
          <w:color w:val="000000"/>
          <w:sz w:val="24"/>
          <w:szCs w:val="24"/>
        </w:rPr>
        <w:t xml:space="preserve"> por cento) para medicamentos de referência;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ITEM 02 </w:t>
      </w:r>
      <w:r w:rsidR="00CE4B89" w:rsidRPr="00C558BB">
        <w:rPr>
          <w:rFonts w:ascii="Times New Roman" w:hAnsi="Times New Roman"/>
          <w:color w:val="000000"/>
          <w:sz w:val="24"/>
          <w:szCs w:val="24"/>
        </w:rPr>
        <w:t xml:space="preserve">– 15% (quinze </w:t>
      </w:r>
      <w:r w:rsidRPr="00C558BB">
        <w:rPr>
          <w:rFonts w:ascii="Times New Roman" w:hAnsi="Times New Roman"/>
          <w:color w:val="000000"/>
          <w:sz w:val="24"/>
          <w:szCs w:val="24"/>
        </w:rPr>
        <w:t>por cento) para medicamentos genéricos; e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§ 1 º. </w:t>
      </w:r>
      <w:r w:rsidRPr="00C558BB">
        <w:rPr>
          <w:rFonts w:ascii="Times New Roman" w:hAnsi="Times New Roman"/>
          <w:color w:val="000000"/>
          <w:sz w:val="24"/>
          <w:szCs w:val="24"/>
        </w:rPr>
        <w:t>No preço ajustado entre as partes estão inclusas todas as despesas que influam nos custos, tais como: estadia, alimentação e transporte dos profissionais, pagamento de impostos, encargos e tributos que incidirem sobre a contratação, despesas com custo, descarga, seguro e frete, obrigações sociais, trabalhistas, fiscais, encargos comerciais ou de qualquer natureza e todos os ônus diretos.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§ 2 º. </w:t>
      </w:r>
      <w:r w:rsidRPr="00C558BB">
        <w:rPr>
          <w:rFonts w:ascii="Times New Roman" w:hAnsi="Times New Roman"/>
          <w:color w:val="000000"/>
          <w:sz w:val="24"/>
          <w:szCs w:val="24"/>
        </w:rPr>
        <w:t>Os valores estipulados na tabela serão reajustados na mesma proporção, índices e épocas dos reajustes concedidos pela ANVISA.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§ 3 º. </w:t>
      </w:r>
      <w:r w:rsidRPr="00C558BB">
        <w:rPr>
          <w:rFonts w:ascii="Times New Roman" w:hAnsi="Times New Roman"/>
          <w:color w:val="000000"/>
          <w:sz w:val="24"/>
          <w:szCs w:val="24"/>
        </w:rPr>
        <w:t>Os reajustes independerão de termo aditivo, sendo, necessário anotar no processo administrativo do FMS a origem e autorização do reajuste, bem como os respectivos cálculos.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>CLÁUSULA TERCEIRA – CONDIÇÕES DE PAGAMENTO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 xml:space="preserve">Os pagamentos serão efetuados 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>mensalmente até dia 15 (quinze) do mês</w:t>
      </w:r>
      <w:r w:rsidR="00CE4B89"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subseqüente </w:t>
      </w:r>
      <w:r w:rsidRPr="00C558BB">
        <w:rPr>
          <w:rFonts w:ascii="Times New Roman" w:hAnsi="Times New Roman"/>
          <w:color w:val="000000"/>
          <w:sz w:val="24"/>
          <w:szCs w:val="24"/>
        </w:rPr>
        <w:t xml:space="preserve">a efetiva entrega dos produtos e mediante apresentação da Nota Fiscal e arquivo xml para o e-mail </w:t>
      </w:r>
      <w:hyperlink r:id="rId7" w:history="1">
        <w:r w:rsidRPr="00C558BB">
          <w:rPr>
            <w:rStyle w:val="Hyperlink"/>
            <w:rFonts w:ascii="Times New Roman" w:hAnsi="Times New Roman"/>
            <w:sz w:val="24"/>
            <w:szCs w:val="24"/>
          </w:rPr>
          <w:t>compras@bomjesusdooeste.sc.gov.br</w:t>
        </w:r>
      </w:hyperlink>
      <w:r w:rsidRPr="00C558BB">
        <w:rPr>
          <w:rFonts w:ascii="Times New Roman" w:hAnsi="Times New Roman"/>
          <w:color w:val="000000"/>
          <w:sz w:val="24"/>
          <w:szCs w:val="24"/>
        </w:rPr>
        <w:t>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 xml:space="preserve"> Anexo a Nota Fiscal a 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CONTRATADA </w:t>
      </w:r>
      <w:r w:rsidRPr="00C558BB">
        <w:rPr>
          <w:rFonts w:ascii="Times New Roman" w:hAnsi="Times New Roman"/>
          <w:color w:val="000000"/>
          <w:sz w:val="24"/>
          <w:szCs w:val="24"/>
        </w:rPr>
        <w:t xml:space="preserve">deverá apresentar a autorização emitida pelo Fundo Municipal de Saúde, sendo que a 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CONTRATANTE, </w:t>
      </w:r>
      <w:r w:rsidRPr="00C558BB">
        <w:rPr>
          <w:rFonts w:ascii="Times New Roman" w:hAnsi="Times New Roman"/>
          <w:color w:val="000000"/>
          <w:sz w:val="24"/>
          <w:szCs w:val="24"/>
        </w:rPr>
        <w:t>através do seu poder de fiscalização, somente pagará os medicamentos entregues, sendo pré-requisito a passagem pelo SUS.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§ 1 º. </w:t>
      </w:r>
      <w:r w:rsidRPr="00C558BB">
        <w:rPr>
          <w:rFonts w:ascii="Times New Roman" w:hAnsi="Times New Roman"/>
          <w:color w:val="000000"/>
          <w:sz w:val="24"/>
          <w:szCs w:val="24"/>
        </w:rPr>
        <w:t>Na Nota Fiscal deverá constar número do processo licitatório que originou a</w:t>
      </w:r>
      <w:r w:rsidR="00CE4B89" w:rsidRPr="00C558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58BB">
        <w:rPr>
          <w:rFonts w:ascii="Times New Roman" w:hAnsi="Times New Roman"/>
          <w:color w:val="000000"/>
          <w:sz w:val="24"/>
          <w:szCs w:val="24"/>
        </w:rPr>
        <w:t>contratação.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§ 2 º. </w:t>
      </w:r>
      <w:r w:rsidRPr="00C558BB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CONTRATADA </w:t>
      </w:r>
      <w:r w:rsidRPr="00C558BB">
        <w:rPr>
          <w:rFonts w:ascii="Times New Roman" w:hAnsi="Times New Roman"/>
          <w:color w:val="000000"/>
          <w:sz w:val="24"/>
          <w:szCs w:val="24"/>
        </w:rPr>
        <w:t>deverá fazer o recolhimento de todos os impostos inerentes ao objeto, caso não venha impresso na Nota Fiscal os descontos os mesmos poderão ser providenciados pela Administração Municipal.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§ 3 º. </w:t>
      </w:r>
      <w:r w:rsidRPr="00C558BB">
        <w:rPr>
          <w:rFonts w:ascii="Times New Roman" w:hAnsi="Times New Roman"/>
          <w:color w:val="000000"/>
          <w:sz w:val="24"/>
          <w:szCs w:val="24"/>
        </w:rPr>
        <w:t>O número do CNPJ constante das notas fiscais deverá ser aquele fornecido na fase de habilitação.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§ 4 º. </w:t>
      </w:r>
      <w:r w:rsidRPr="00C558BB">
        <w:rPr>
          <w:rFonts w:ascii="Times New Roman" w:hAnsi="Times New Roman"/>
          <w:color w:val="000000"/>
          <w:sz w:val="24"/>
          <w:szCs w:val="24"/>
        </w:rPr>
        <w:t xml:space="preserve">Nenhum pagamento será efetuado à 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CONTRATADA </w:t>
      </w:r>
      <w:r w:rsidRPr="00C558BB">
        <w:rPr>
          <w:rFonts w:ascii="Times New Roman" w:hAnsi="Times New Roman"/>
          <w:color w:val="000000"/>
          <w:sz w:val="24"/>
          <w:szCs w:val="24"/>
        </w:rPr>
        <w:t>enquanto pendente de</w:t>
      </w:r>
      <w:r w:rsidR="00EA6514" w:rsidRPr="00C558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58BB">
        <w:rPr>
          <w:rFonts w:ascii="Times New Roman" w:hAnsi="Times New Roman"/>
          <w:color w:val="000000"/>
          <w:sz w:val="24"/>
          <w:szCs w:val="24"/>
        </w:rPr>
        <w:t>liquidação qualquer obrigação financeira que lhe for imposta, em virtude de penalidade ou inadimplência, sem que isso gere direito ao pleito do reajustamento de preços ou correção monetária.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>CLÁUSULA QUARTA – DA EXECUÇÃO E LOCAL DE ENTREGA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lastRenderedPageBreak/>
        <w:t xml:space="preserve">A 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CONTRATADA </w:t>
      </w:r>
      <w:r w:rsidRPr="00C558BB">
        <w:rPr>
          <w:rFonts w:ascii="Times New Roman" w:hAnsi="Times New Roman"/>
          <w:color w:val="000000"/>
          <w:sz w:val="24"/>
          <w:szCs w:val="24"/>
        </w:rPr>
        <w:t xml:space="preserve">entregar os produtos imediatamente após emissão da autorização de fornecimento 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>parcelada</w:t>
      </w:r>
      <w:r w:rsidRPr="00C558BB">
        <w:rPr>
          <w:rFonts w:ascii="Times New Roman" w:hAnsi="Times New Roman"/>
          <w:bCs/>
          <w:color w:val="000000"/>
          <w:sz w:val="24"/>
          <w:szCs w:val="24"/>
        </w:rPr>
        <w:t>, c</w:t>
      </w:r>
      <w:r w:rsidRPr="00C558BB">
        <w:rPr>
          <w:rFonts w:ascii="Times New Roman" w:hAnsi="Times New Roman"/>
          <w:color w:val="000000"/>
          <w:sz w:val="24"/>
          <w:szCs w:val="24"/>
        </w:rPr>
        <w:t xml:space="preserve">om tolerância máxima de 08 (oito) horas na Secretaria Municipal de Saúde, localizada </w:t>
      </w:r>
      <w:r w:rsidRPr="00C558BB">
        <w:rPr>
          <w:rFonts w:ascii="Times New Roman" w:hAnsi="Times New Roman"/>
          <w:bCs/>
          <w:color w:val="000000"/>
          <w:sz w:val="24"/>
          <w:szCs w:val="24"/>
        </w:rPr>
        <w:t>na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 Av. </w:t>
      </w:r>
      <w:r w:rsidR="00CE4B89" w:rsidRPr="00C558BB">
        <w:rPr>
          <w:rFonts w:ascii="Times New Roman" w:hAnsi="Times New Roman"/>
          <w:b/>
          <w:bCs/>
          <w:color w:val="000000"/>
          <w:sz w:val="24"/>
          <w:szCs w:val="24"/>
        </w:rPr>
        <w:t>Brasília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Centro – Bom Jesus do Oeste/SC</w:t>
      </w:r>
      <w:r w:rsidRPr="00C558BB">
        <w:rPr>
          <w:rFonts w:ascii="Times New Roman" w:hAnsi="Times New Roman"/>
          <w:color w:val="000000"/>
          <w:sz w:val="24"/>
          <w:szCs w:val="24"/>
        </w:rPr>
        <w:t>, devidamente assinada pelo servidor responsável pelo recebimento dos produto de segunda a sexta-feira, no horário de expediente em vigor, juntamente com a Nota Fiscal para conferência; ou na sua própria sede através de servidor designado pela Administração para recebimento do objeto contratado, munido a autorização de fornecimento original.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>CLÁUSULA QUINTA – DO PRAZO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O presente Contrato tem o prazo de validade pelo exercício 201</w:t>
      </w:r>
      <w:r w:rsidR="00271AC0" w:rsidRPr="00C558BB">
        <w:rPr>
          <w:rFonts w:ascii="Times New Roman" w:hAnsi="Times New Roman"/>
          <w:color w:val="000000"/>
          <w:sz w:val="24"/>
          <w:szCs w:val="24"/>
        </w:rPr>
        <w:t>8</w:t>
      </w:r>
      <w:r w:rsidRPr="00C558BB">
        <w:rPr>
          <w:rFonts w:ascii="Times New Roman" w:hAnsi="Times New Roman"/>
          <w:color w:val="000000"/>
          <w:sz w:val="24"/>
          <w:szCs w:val="24"/>
        </w:rPr>
        <w:t>, contados a partir data de assinatura deste e findando dia 31 de dezembro de 201</w:t>
      </w:r>
      <w:r w:rsidR="00271AC0" w:rsidRPr="00C558BB">
        <w:rPr>
          <w:rFonts w:ascii="Times New Roman" w:hAnsi="Times New Roman"/>
          <w:color w:val="000000"/>
          <w:sz w:val="24"/>
          <w:szCs w:val="24"/>
        </w:rPr>
        <w:t>8</w:t>
      </w:r>
      <w:r w:rsidRPr="00C558BB">
        <w:rPr>
          <w:rFonts w:ascii="Times New Roman" w:hAnsi="Times New Roman"/>
          <w:color w:val="000000"/>
          <w:sz w:val="24"/>
          <w:szCs w:val="24"/>
        </w:rPr>
        <w:t>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>CLÁUSULA SEXTA – DOS RECURSOS ORÇAMENTÁRIOS</w:t>
      </w:r>
    </w:p>
    <w:p w:rsidR="00C558BB" w:rsidRPr="00C558BB" w:rsidRDefault="00C558BB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As despesas decorrentes do presente instrumento correrão por conta da seguinte verba orçamentária: elemento de despesa nº. 3.3.90.32.02, medicamentos</w:t>
      </w:r>
      <w:r w:rsidR="00271AC0" w:rsidRPr="00C558BB">
        <w:rPr>
          <w:rFonts w:ascii="Times New Roman" w:hAnsi="Times New Roman"/>
          <w:color w:val="000000"/>
          <w:sz w:val="24"/>
          <w:szCs w:val="24"/>
        </w:rPr>
        <w:t>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>CLÁUSULA SÉTIMA – DAS OBRIGAÇÕES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 xml:space="preserve">Das Obrigações da 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>CONTRATANTE</w:t>
      </w:r>
      <w:r w:rsidRPr="00C558BB">
        <w:rPr>
          <w:rFonts w:ascii="Times New Roman" w:hAnsi="Times New Roman"/>
          <w:color w:val="000000"/>
          <w:sz w:val="24"/>
          <w:szCs w:val="24"/>
        </w:rPr>
        <w:t>:</w:t>
      </w:r>
    </w:p>
    <w:p w:rsidR="003B5A92" w:rsidRPr="00C558BB" w:rsidRDefault="00C558BB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1. P</w:t>
      </w:r>
      <w:r w:rsidR="003B5A92" w:rsidRPr="00C558BB">
        <w:rPr>
          <w:rFonts w:ascii="Times New Roman" w:hAnsi="Times New Roman"/>
          <w:color w:val="000000"/>
          <w:sz w:val="24"/>
          <w:szCs w:val="24"/>
        </w:rPr>
        <w:t>agar as despesas decorrentes da publicação do instrumento contratual;</w:t>
      </w:r>
    </w:p>
    <w:p w:rsidR="003B5A92" w:rsidRPr="00C558BB" w:rsidRDefault="00C558BB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2. E</w:t>
      </w:r>
      <w:r w:rsidR="003B5A92" w:rsidRPr="00C558BB">
        <w:rPr>
          <w:rFonts w:ascii="Times New Roman" w:hAnsi="Times New Roman"/>
          <w:color w:val="000000"/>
          <w:sz w:val="24"/>
          <w:szCs w:val="24"/>
        </w:rPr>
        <w:t>fetuar os pagamentos nos prazos estabelecidos neste contrato;</w:t>
      </w:r>
    </w:p>
    <w:p w:rsidR="003B5A92" w:rsidRPr="00C558BB" w:rsidRDefault="00C558BB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3. F</w:t>
      </w:r>
      <w:r w:rsidR="003B5A92" w:rsidRPr="00C558BB">
        <w:rPr>
          <w:rFonts w:ascii="Times New Roman" w:hAnsi="Times New Roman"/>
          <w:color w:val="000000"/>
          <w:sz w:val="24"/>
          <w:szCs w:val="24"/>
        </w:rPr>
        <w:t>iscalizar a correta execução e cumprimento do Contrato.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 xml:space="preserve">Das Obrigações da 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>CONTRATADA</w:t>
      </w:r>
      <w:r w:rsidRPr="00C558BB">
        <w:rPr>
          <w:rFonts w:ascii="Times New Roman" w:hAnsi="Times New Roman"/>
          <w:color w:val="000000"/>
          <w:sz w:val="24"/>
          <w:szCs w:val="24"/>
        </w:rPr>
        <w:t>: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1. Manter-se durante o período de vigência do presente instrumento, compatibilidade com as obrigações assumidas na habilitação quanto à qualificação e regularidade fiscal;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2. Aceitar nas mesmas condições contratuais os acréscimos ou supressões de até 25% do valor inicial atualizado da contratação;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3. Aceitar a fiscalização da Secretaria Municipal de Saúde;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4. Não transferir ou sublocar a outrem, no todo ou em parte, o presente Contrato, sob pena de rescisão contratual e aplicação de multa;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5. Fornecer, sempre que solicitados pela Contratante, os comprovantes de pagamentos dos empregados e comprovantes de recolhimento dos encargos sociais e trabalhistas;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 xml:space="preserve">6. Responder pelos vícios dos serviços que se compromete a prestar, e por quaisquer danos que venham a causar inclusive perante terceiros, ficando a contratante isenta de qualquer responsabilidade, em virtude da execução dos serviços, objeto do presente contrato; 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7. Providenciar, caso o objeto não corresponda ao exigido pelo Edital, no prazo máximo de até 02 (duas) horas, a sua substituição visando ao atendimento das especificações, sem qualquer ônus para o FMS;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 xml:space="preserve">8. Caso não possua o medicamento solicitado na autorização de fornecimento para entrega no balcão, providenciar sua entrega no prazo máximo de 02 (dois) dias corridos, na Secretaria Municipal de saúde, localizada na 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Av. </w:t>
      </w:r>
      <w:r w:rsidR="00271AC0" w:rsidRPr="00C558BB">
        <w:rPr>
          <w:rFonts w:ascii="Times New Roman" w:hAnsi="Times New Roman"/>
          <w:b/>
          <w:bCs/>
          <w:color w:val="000000"/>
          <w:sz w:val="24"/>
          <w:szCs w:val="24"/>
        </w:rPr>
        <w:t>Brasília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Centro – Bom Jesus do Oeste/SC</w:t>
      </w:r>
      <w:r w:rsidRPr="00C558BB">
        <w:rPr>
          <w:rFonts w:ascii="Times New Roman" w:hAnsi="Times New Roman"/>
          <w:color w:val="000000"/>
          <w:sz w:val="24"/>
          <w:szCs w:val="24"/>
        </w:rPr>
        <w:t>, devidamente assinada pelo servidor responsável pelo recebimento dos produto, sem nenhum custo adicional ao FMS;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lastRenderedPageBreak/>
        <w:t>9. Arcar com todas as despesas com frete, transporte e descarregamento;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10. Entregar os medicamentos conforme preços, prazos e condições estabelecidas neste instrumento e aplicar o desconto oferecido em sua proposta sobre as tabelas descritas no objeto;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11. Entregar produtos que atendam as normas estabelecidas pela Agência Nacional de Vigilância Sanitária, inclusive quanto às embalagens e rótulos atendendo a legislação em vigor e deverão ter prazo de validade mínimo de 60% (sessenta por cento) da validade total impressa nas embalagens no momento da entrega;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12. Entregar todos os medicamentos injetáveis ou em pó acompanhados de seus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558BB">
        <w:rPr>
          <w:rFonts w:ascii="Times New Roman" w:hAnsi="Times New Roman"/>
          <w:color w:val="000000"/>
          <w:sz w:val="24"/>
          <w:szCs w:val="24"/>
        </w:rPr>
        <w:t>respectivos</w:t>
      </w:r>
      <w:proofErr w:type="gramEnd"/>
      <w:r w:rsidRPr="00C558BB">
        <w:rPr>
          <w:rFonts w:ascii="Times New Roman" w:hAnsi="Times New Roman"/>
          <w:color w:val="000000"/>
          <w:sz w:val="24"/>
          <w:szCs w:val="24"/>
        </w:rPr>
        <w:t xml:space="preserve"> diluentes.</w:t>
      </w:r>
      <w:bookmarkStart w:id="0" w:name="_GoBack"/>
      <w:bookmarkEnd w:id="0"/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>CLÁUSULA OITAVA – DA VINCULAÇÃO AO PROCESSO LICITATÓRIO E DA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>LEGISLAÇÃO APLICÁVEL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 xml:space="preserve">O presente Contrato, encontra-se vinculado ao processo licitatório que o </w:t>
      </w:r>
      <w:r w:rsidR="00EA6514" w:rsidRPr="00C558BB">
        <w:rPr>
          <w:rFonts w:ascii="Times New Roman" w:hAnsi="Times New Roman"/>
          <w:color w:val="000000"/>
          <w:sz w:val="24"/>
          <w:szCs w:val="24"/>
        </w:rPr>
        <w:t>originou, sendo</w:t>
      </w:r>
      <w:r w:rsidRPr="00C558BB">
        <w:rPr>
          <w:rFonts w:ascii="Times New Roman" w:hAnsi="Times New Roman"/>
          <w:color w:val="000000"/>
          <w:sz w:val="24"/>
          <w:szCs w:val="24"/>
        </w:rPr>
        <w:t xml:space="preserve"> os casos omissos resolvidos à luz da Lei </w:t>
      </w:r>
      <w:r w:rsidR="00CE4B89" w:rsidRPr="00C558BB">
        <w:rPr>
          <w:rFonts w:ascii="Times New Roman" w:hAnsi="Times New Roman"/>
          <w:color w:val="000000"/>
          <w:sz w:val="24"/>
          <w:szCs w:val="24"/>
        </w:rPr>
        <w:t xml:space="preserve">Federal nº. </w:t>
      </w:r>
      <w:r w:rsidRPr="00C558BB">
        <w:rPr>
          <w:rFonts w:ascii="Times New Roman" w:hAnsi="Times New Roman"/>
          <w:color w:val="000000"/>
          <w:sz w:val="24"/>
          <w:szCs w:val="24"/>
        </w:rPr>
        <w:t>8.666/93 e alterações subseqüentes.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>CLÁUSULA NONA – DAS PRERROGATIVAS DA CONTRATANTE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CONTRATANTE </w:t>
      </w:r>
      <w:r w:rsidRPr="00C558BB">
        <w:rPr>
          <w:rFonts w:ascii="Times New Roman" w:hAnsi="Times New Roman"/>
          <w:color w:val="000000"/>
          <w:sz w:val="24"/>
          <w:szCs w:val="24"/>
        </w:rPr>
        <w:t>reserva-se o direito de uso das seguintes prerrogativas, naquilo que for pertinente a este contrato:</w:t>
      </w:r>
    </w:p>
    <w:p w:rsidR="003B5A92" w:rsidRPr="00C558BB" w:rsidRDefault="00271AC0" w:rsidP="00C558B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Modificá</w:t>
      </w:r>
      <w:r w:rsidR="003B5A92" w:rsidRPr="00C558BB">
        <w:rPr>
          <w:rFonts w:ascii="Times New Roman" w:hAnsi="Times New Roman"/>
          <w:color w:val="000000"/>
          <w:sz w:val="24"/>
          <w:szCs w:val="24"/>
        </w:rPr>
        <w:t>-lo, unilateralmente, para melhor adequação às finalidades de interesse público, respeitados os direitos da contratada;</w:t>
      </w:r>
    </w:p>
    <w:p w:rsidR="003B5A92" w:rsidRPr="00C558BB" w:rsidRDefault="00271AC0" w:rsidP="00C558B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Rescindi</w:t>
      </w:r>
      <w:r w:rsidR="003B5A92" w:rsidRPr="00C558BB">
        <w:rPr>
          <w:rFonts w:ascii="Times New Roman" w:hAnsi="Times New Roman"/>
          <w:color w:val="000000"/>
          <w:sz w:val="24"/>
          <w:szCs w:val="24"/>
        </w:rPr>
        <w:t>-lo unilateralmente, nos casos especificados no inciso I a XII e XVII do artigo 78 da Lei</w:t>
      </w:r>
      <w:r w:rsidR="00EA6514" w:rsidRPr="00C558BB">
        <w:rPr>
          <w:rFonts w:ascii="Times New Roman" w:hAnsi="Times New Roman"/>
          <w:color w:val="000000"/>
          <w:sz w:val="24"/>
          <w:szCs w:val="24"/>
        </w:rPr>
        <w:t xml:space="preserve"> Federal nº.</w:t>
      </w:r>
      <w:r w:rsidR="003B5A92" w:rsidRPr="00C558BB">
        <w:rPr>
          <w:rFonts w:ascii="Times New Roman" w:hAnsi="Times New Roman"/>
          <w:color w:val="000000"/>
          <w:sz w:val="24"/>
          <w:szCs w:val="24"/>
        </w:rPr>
        <w:t xml:space="preserve"> 8.666/93;</w:t>
      </w:r>
    </w:p>
    <w:p w:rsidR="003B5A92" w:rsidRPr="00C558BB" w:rsidRDefault="00271AC0" w:rsidP="00C558B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Fiscalizar</w:t>
      </w:r>
      <w:r w:rsidR="003B5A92" w:rsidRPr="00C558BB">
        <w:rPr>
          <w:rFonts w:ascii="Times New Roman" w:hAnsi="Times New Roman"/>
          <w:color w:val="000000"/>
          <w:sz w:val="24"/>
          <w:szCs w:val="24"/>
        </w:rPr>
        <w:t xml:space="preserve"> a execução;</w:t>
      </w:r>
    </w:p>
    <w:p w:rsidR="003B5A92" w:rsidRPr="00C558BB" w:rsidRDefault="00271AC0" w:rsidP="00C558B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Aplicar</w:t>
      </w:r>
      <w:r w:rsidR="003B5A92" w:rsidRPr="00C558BB">
        <w:rPr>
          <w:rFonts w:ascii="Times New Roman" w:hAnsi="Times New Roman"/>
          <w:color w:val="000000"/>
          <w:sz w:val="24"/>
          <w:szCs w:val="24"/>
        </w:rPr>
        <w:t xml:space="preserve"> sanções motivadas pela inexecução total ou parcial do ajuste.</w:t>
      </w:r>
    </w:p>
    <w:p w:rsidR="003B5A92" w:rsidRPr="00C558BB" w:rsidRDefault="003B5A92" w:rsidP="00C558BB">
      <w:pPr>
        <w:autoSpaceDE w:val="0"/>
        <w:autoSpaceDN w:val="0"/>
        <w:adjustRightInd w:val="0"/>
        <w:ind w:left="7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>CLÁUSULA DÉCIMA – DAS PENALIDADES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 xml:space="preserve">Em caso de inexecução parcial das obrigações contidas neste instrumento, a 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CONTRATADA </w:t>
      </w:r>
      <w:r w:rsidRPr="00C558BB">
        <w:rPr>
          <w:rFonts w:ascii="Times New Roman" w:hAnsi="Times New Roman"/>
          <w:color w:val="000000"/>
          <w:sz w:val="24"/>
          <w:szCs w:val="24"/>
        </w:rPr>
        <w:t>ficará sujeita a:</w:t>
      </w:r>
    </w:p>
    <w:p w:rsidR="003B5A92" w:rsidRPr="00C558BB" w:rsidRDefault="003B5A92" w:rsidP="00C558B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Advertência;</w:t>
      </w:r>
    </w:p>
    <w:p w:rsidR="003B5A92" w:rsidRPr="00C558BB" w:rsidRDefault="003B5A92" w:rsidP="00C558B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Pagamento de uma multa diária, enquanto perdurar a situação de infringência, correspondente a 1% (um por cento) do valor total do Contrato, corrigido monetariamente, sem prejuízo do disposto nesta cláusula, até o prazo de 20 (vinte) dias, findo o qual o Contrato poderá ser rescindido.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§ 1 º. </w:t>
      </w:r>
      <w:r w:rsidRPr="00C558BB">
        <w:rPr>
          <w:rFonts w:ascii="Times New Roman" w:hAnsi="Times New Roman"/>
          <w:color w:val="000000"/>
          <w:sz w:val="24"/>
          <w:szCs w:val="24"/>
        </w:rPr>
        <w:t>As multas serão cobradas por ocasião do primeiro pagamento que vier a ser</w:t>
      </w:r>
      <w:r w:rsidR="00271AC0" w:rsidRPr="00C558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58BB">
        <w:rPr>
          <w:rFonts w:ascii="Times New Roman" w:hAnsi="Times New Roman"/>
          <w:color w:val="000000"/>
          <w:sz w:val="24"/>
          <w:szCs w:val="24"/>
        </w:rPr>
        <w:t>efetuado após sua aplicação.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§ 2 º. </w:t>
      </w:r>
      <w:r w:rsidRPr="00C558BB">
        <w:rPr>
          <w:rFonts w:ascii="Times New Roman" w:hAnsi="Times New Roman"/>
          <w:color w:val="000000"/>
          <w:sz w:val="24"/>
          <w:szCs w:val="24"/>
        </w:rPr>
        <w:t>O valor total das multas não poderá ultrapassar de 20% (vinte por cento) do valor total do Contrato, limite que permitirá sua rescisão, não cabendo, neste caso, a multa prevista na Cláusula Décima Primeira.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>CLÁUSULA DÉCIMA PRIMEIRA – DA RESCISÃO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lastRenderedPageBreak/>
        <w:t xml:space="preserve">O 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FMS </w:t>
      </w:r>
      <w:r w:rsidRPr="00C558BB">
        <w:rPr>
          <w:rFonts w:ascii="Times New Roman" w:hAnsi="Times New Roman"/>
          <w:color w:val="000000"/>
          <w:sz w:val="24"/>
          <w:szCs w:val="24"/>
        </w:rPr>
        <w:t>poderá declarar rescindido o presente Contrato independentemente de</w:t>
      </w:r>
      <w:r w:rsidR="00271AC0" w:rsidRPr="00C558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58BB">
        <w:rPr>
          <w:rFonts w:ascii="Times New Roman" w:hAnsi="Times New Roman"/>
          <w:color w:val="000000"/>
          <w:sz w:val="24"/>
          <w:szCs w:val="24"/>
        </w:rPr>
        <w:t xml:space="preserve">interpelação ou de procedimento judicial sempre que ocorrerem uma das hipóteses elencadas nos artigos 77 a 80 da Lei </w:t>
      </w:r>
      <w:r w:rsidR="00271AC0" w:rsidRPr="00C558BB">
        <w:rPr>
          <w:rFonts w:ascii="Times New Roman" w:hAnsi="Times New Roman"/>
          <w:color w:val="000000"/>
          <w:sz w:val="24"/>
          <w:szCs w:val="24"/>
        </w:rPr>
        <w:t xml:space="preserve">Federal </w:t>
      </w:r>
      <w:r w:rsidRPr="00C558BB">
        <w:rPr>
          <w:rFonts w:ascii="Times New Roman" w:hAnsi="Times New Roman"/>
          <w:color w:val="000000"/>
          <w:sz w:val="24"/>
          <w:szCs w:val="24"/>
        </w:rPr>
        <w:t>n.º 8.666/93.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§ 1 º - </w:t>
      </w:r>
      <w:r w:rsidRPr="00C558BB">
        <w:rPr>
          <w:rFonts w:ascii="Times New Roman" w:hAnsi="Times New Roman"/>
          <w:color w:val="000000"/>
          <w:sz w:val="24"/>
          <w:szCs w:val="24"/>
        </w:rPr>
        <w:t>O descumprimento total das obrigações contidas neste instrumento, pela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>CONTRATADA</w:t>
      </w:r>
      <w:r w:rsidRPr="00C558BB">
        <w:rPr>
          <w:rFonts w:ascii="Times New Roman" w:hAnsi="Times New Roman"/>
          <w:color w:val="000000"/>
          <w:sz w:val="24"/>
          <w:szCs w:val="24"/>
        </w:rPr>
        <w:t xml:space="preserve">, esta ficará sujeito às penalidades previstas pela Lei </w:t>
      </w:r>
      <w:r w:rsidR="00271AC0" w:rsidRPr="00C558BB">
        <w:rPr>
          <w:rFonts w:ascii="Times New Roman" w:hAnsi="Times New Roman"/>
          <w:color w:val="000000"/>
          <w:sz w:val="24"/>
          <w:szCs w:val="24"/>
        </w:rPr>
        <w:t xml:space="preserve">Federal nº. </w:t>
      </w:r>
      <w:r w:rsidRPr="00C558BB">
        <w:rPr>
          <w:rFonts w:ascii="Times New Roman" w:hAnsi="Times New Roman"/>
          <w:color w:val="000000"/>
          <w:sz w:val="24"/>
          <w:szCs w:val="24"/>
        </w:rPr>
        <w:t>8.666/93 e</w:t>
      </w:r>
      <w:r w:rsidR="00271AC0" w:rsidRPr="00C558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58BB">
        <w:rPr>
          <w:rFonts w:ascii="Times New Roman" w:hAnsi="Times New Roman"/>
          <w:color w:val="000000"/>
          <w:sz w:val="24"/>
          <w:szCs w:val="24"/>
        </w:rPr>
        <w:t>alterações subseqüentes, bem como multa no valor de 20% (vinte por cento) sobre o valor total do presente Contrato, além de rescisão do mesmo.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§ 2 º - </w:t>
      </w:r>
      <w:r w:rsidRPr="00C558BB">
        <w:rPr>
          <w:rFonts w:ascii="Times New Roman" w:hAnsi="Times New Roman"/>
          <w:color w:val="000000"/>
          <w:sz w:val="24"/>
          <w:szCs w:val="24"/>
        </w:rPr>
        <w:t xml:space="preserve">O Contrato poderá ser rescindido, ainda, por mútuo acordo. 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CLÁUSULA DÉCIMA </w:t>
      </w:r>
      <w:r w:rsidR="00271AC0" w:rsidRPr="00C558BB">
        <w:rPr>
          <w:rFonts w:ascii="Times New Roman" w:hAnsi="Times New Roman"/>
          <w:b/>
          <w:bCs/>
          <w:color w:val="000000"/>
          <w:sz w:val="24"/>
          <w:szCs w:val="24"/>
        </w:rPr>
        <w:t>SEGUNDA</w:t>
      </w:r>
      <w:r w:rsidRPr="00C558BB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DO FORO</w:t>
      </w:r>
    </w:p>
    <w:p w:rsidR="00BF3D94" w:rsidRPr="00C558BB" w:rsidRDefault="00BF3D94" w:rsidP="00C558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Elegem o foro da Comarca de Modelo, Santa Catarina, para dirimirem quaisquer dúvidas oriundas deste Contrato, renunciando a outro foro por mais privilegiado que seja.</w:t>
      </w:r>
    </w:p>
    <w:p w:rsidR="003B5A92" w:rsidRPr="00C558BB" w:rsidRDefault="003B5A92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E, por estarem justos e contratados, firmam o presente Contrato em 03 (três) vias de igual teor e forma, perante duas testemunhas.</w:t>
      </w:r>
    </w:p>
    <w:p w:rsidR="00271AC0" w:rsidRPr="00C558BB" w:rsidRDefault="00271AC0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3D94" w:rsidRPr="00C558BB" w:rsidRDefault="00CE4B89" w:rsidP="00C558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8BB">
        <w:rPr>
          <w:rFonts w:ascii="Times New Roman" w:hAnsi="Times New Roman"/>
          <w:color w:val="000000"/>
          <w:sz w:val="24"/>
          <w:szCs w:val="24"/>
        </w:rPr>
        <w:t>BOM JESUS DO OESTE 15</w:t>
      </w:r>
      <w:r w:rsidR="00BF3D94" w:rsidRPr="00C558BB">
        <w:rPr>
          <w:rFonts w:ascii="Times New Roman" w:hAnsi="Times New Roman"/>
          <w:color w:val="000000"/>
          <w:sz w:val="24"/>
          <w:szCs w:val="24"/>
        </w:rPr>
        <w:t xml:space="preserve"> DE FEVEREIRO DE 201</w:t>
      </w:r>
      <w:r w:rsidRPr="00C558BB">
        <w:rPr>
          <w:rFonts w:ascii="Times New Roman" w:hAnsi="Times New Roman"/>
          <w:color w:val="000000"/>
          <w:sz w:val="24"/>
          <w:szCs w:val="24"/>
        </w:rPr>
        <w:t>8</w:t>
      </w:r>
      <w:r w:rsidR="00BF3D94" w:rsidRPr="00C558BB">
        <w:rPr>
          <w:rFonts w:ascii="Times New Roman" w:hAnsi="Times New Roman"/>
          <w:color w:val="000000"/>
          <w:sz w:val="24"/>
          <w:szCs w:val="24"/>
        </w:rPr>
        <w:t>.</w:t>
      </w:r>
    </w:p>
    <w:p w:rsidR="008E534C" w:rsidRPr="00C558BB" w:rsidRDefault="008E534C" w:rsidP="00C558BB">
      <w:pPr>
        <w:jc w:val="both"/>
        <w:rPr>
          <w:rFonts w:ascii="Times New Roman" w:hAnsi="Times New Roman"/>
          <w:sz w:val="24"/>
          <w:szCs w:val="24"/>
        </w:rPr>
      </w:pPr>
    </w:p>
    <w:p w:rsidR="00BF3D94" w:rsidRPr="00C558BB" w:rsidRDefault="00BF3D94" w:rsidP="00C558BB">
      <w:pPr>
        <w:jc w:val="both"/>
        <w:rPr>
          <w:rFonts w:ascii="Times New Roman" w:hAnsi="Times New Roman"/>
          <w:sz w:val="24"/>
          <w:szCs w:val="24"/>
        </w:rPr>
      </w:pPr>
    </w:p>
    <w:p w:rsidR="00BF3D94" w:rsidRPr="00C558BB" w:rsidRDefault="00BF3D94" w:rsidP="00C558BB">
      <w:pPr>
        <w:jc w:val="both"/>
        <w:rPr>
          <w:rFonts w:ascii="Times New Roman" w:hAnsi="Times New Roman"/>
          <w:sz w:val="24"/>
          <w:szCs w:val="24"/>
        </w:rPr>
      </w:pPr>
    </w:p>
    <w:p w:rsidR="00B90FE8" w:rsidRPr="00C558BB" w:rsidRDefault="00CE4B89" w:rsidP="00C558BB">
      <w:pPr>
        <w:jc w:val="both"/>
        <w:rPr>
          <w:rFonts w:ascii="Times New Roman" w:hAnsi="Times New Roman"/>
          <w:sz w:val="24"/>
          <w:szCs w:val="24"/>
        </w:rPr>
      </w:pPr>
      <w:r w:rsidRPr="00C558BB">
        <w:rPr>
          <w:rFonts w:ascii="Times New Roman" w:hAnsi="Times New Roman"/>
          <w:sz w:val="24"/>
          <w:szCs w:val="24"/>
        </w:rPr>
        <w:t>RONALDO LUIZ SENGER</w:t>
      </w:r>
      <w:r w:rsidR="00B90FE8" w:rsidRPr="00C558BB">
        <w:rPr>
          <w:rFonts w:ascii="Times New Roman" w:hAnsi="Times New Roman"/>
          <w:sz w:val="24"/>
          <w:szCs w:val="24"/>
        </w:rPr>
        <w:tab/>
      </w:r>
      <w:r w:rsidR="00B90FE8" w:rsidRPr="00C558BB">
        <w:rPr>
          <w:rFonts w:ascii="Times New Roman" w:hAnsi="Times New Roman"/>
          <w:sz w:val="24"/>
          <w:szCs w:val="24"/>
        </w:rPr>
        <w:tab/>
      </w:r>
      <w:r w:rsidRPr="00C558BB">
        <w:rPr>
          <w:rFonts w:ascii="Times New Roman" w:hAnsi="Times New Roman"/>
          <w:sz w:val="24"/>
          <w:szCs w:val="24"/>
        </w:rPr>
        <w:tab/>
      </w:r>
      <w:r w:rsidR="00271AC0" w:rsidRPr="00C558BB">
        <w:rPr>
          <w:rFonts w:ascii="Times New Roman" w:hAnsi="Times New Roman"/>
          <w:sz w:val="24"/>
          <w:szCs w:val="24"/>
        </w:rPr>
        <w:tab/>
      </w:r>
      <w:r w:rsidR="00B90FE8" w:rsidRPr="00C558BB">
        <w:rPr>
          <w:rFonts w:ascii="Times New Roman" w:hAnsi="Times New Roman"/>
          <w:sz w:val="24"/>
          <w:szCs w:val="24"/>
        </w:rPr>
        <w:t>IVANDRO PAULO FAÉ</w:t>
      </w:r>
    </w:p>
    <w:p w:rsidR="00B90FE8" w:rsidRPr="00C558BB" w:rsidRDefault="00B90FE8" w:rsidP="00C558BB">
      <w:pPr>
        <w:jc w:val="both"/>
        <w:rPr>
          <w:rFonts w:ascii="Times New Roman" w:hAnsi="Times New Roman"/>
          <w:sz w:val="24"/>
          <w:szCs w:val="24"/>
        </w:rPr>
      </w:pPr>
      <w:r w:rsidRPr="00C558BB">
        <w:rPr>
          <w:rFonts w:ascii="Times New Roman" w:hAnsi="Times New Roman"/>
          <w:sz w:val="24"/>
          <w:szCs w:val="24"/>
        </w:rPr>
        <w:t xml:space="preserve">PREFEITO </w:t>
      </w:r>
      <w:r w:rsidRPr="00C558BB">
        <w:rPr>
          <w:rFonts w:ascii="Times New Roman" w:hAnsi="Times New Roman"/>
          <w:sz w:val="24"/>
          <w:szCs w:val="24"/>
        </w:rPr>
        <w:tab/>
      </w:r>
      <w:r w:rsidRPr="00C558BB">
        <w:rPr>
          <w:rFonts w:ascii="Times New Roman" w:hAnsi="Times New Roman"/>
          <w:sz w:val="24"/>
          <w:szCs w:val="24"/>
        </w:rPr>
        <w:tab/>
      </w:r>
      <w:r w:rsidRPr="00C558BB">
        <w:rPr>
          <w:rFonts w:ascii="Times New Roman" w:hAnsi="Times New Roman"/>
          <w:sz w:val="24"/>
          <w:szCs w:val="24"/>
        </w:rPr>
        <w:tab/>
      </w:r>
      <w:r w:rsidRPr="00C558BB">
        <w:rPr>
          <w:rFonts w:ascii="Times New Roman" w:hAnsi="Times New Roman"/>
          <w:sz w:val="24"/>
          <w:szCs w:val="24"/>
        </w:rPr>
        <w:tab/>
      </w:r>
      <w:r w:rsidRPr="00C558BB">
        <w:rPr>
          <w:rFonts w:ascii="Times New Roman" w:hAnsi="Times New Roman"/>
          <w:sz w:val="24"/>
          <w:szCs w:val="24"/>
        </w:rPr>
        <w:tab/>
      </w:r>
      <w:r w:rsidR="00CE4B89" w:rsidRPr="00C558BB">
        <w:rPr>
          <w:rFonts w:ascii="Times New Roman" w:hAnsi="Times New Roman"/>
          <w:sz w:val="24"/>
          <w:szCs w:val="24"/>
        </w:rPr>
        <w:tab/>
      </w:r>
      <w:r w:rsidR="00CE4B89" w:rsidRPr="00C558BB">
        <w:rPr>
          <w:rFonts w:ascii="Times New Roman" w:hAnsi="Times New Roman"/>
          <w:sz w:val="24"/>
          <w:szCs w:val="24"/>
        </w:rPr>
        <w:tab/>
      </w:r>
      <w:r w:rsidRPr="00C558BB">
        <w:rPr>
          <w:rFonts w:ascii="Times New Roman" w:hAnsi="Times New Roman"/>
          <w:sz w:val="24"/>
          <w:szCs w:val="24"/>
        </w:rPr>
        <w:t>CONTRATADO</w:t>
      </w:r>
    </w:p>
    <w:p w:rsidR="00B90FE8" w:rsidRPr="00C558BB" w:rsidRDefault="00B90FE8" w:rsidP="00C558BB">
      <w:pPr>
        <w:jc w:val="both"/>
        <w:rPr>
          <w:rFonts w:ascii="Times New Roman" w:hAnsi="Times New Roman"/>
          <w:sz w:val="24"/>
          <w:szCs w:val="24"/>
        </w:rPr>
      </w:pPr>
    </w:p>
    <w:p w:rsidR="00BF3D94" w:rsidRPr="00C558BB" w:rsidRDefault="00BF3D94" w:rsidP="00C558BB">
      <w:pPr>
        <w:jc w:val="both"/>
        <w:rPr>
          <w:rFonts w:ascii="Times New Roman" w:hAnsi="Times New Roman"/>
          <w:sz w:val="24"/>
          <w:szCs w:val="24"/>
        </w:rPr>
      </w:pPr>
    </w:p>
    <w:p w:rsidR="00B90FE8" w:rsidRPr="00C558BB" w:rsidRDefault="00B90FE8" w:rsidP="00C558BB">
      <w:pPr>
        <w:jc w:val="both"/>
        <w:rPr>
          <w:rFonts w:ascii="Times New Roman" w:hAnsi="Times New Roman"/>
          <w:sz w:val="24"/>
          <w:szCs w:val="24"/>
        </w:rPr>
      </w:pPr>
    </w:p>
    <w:p w:rsidR="00B90FE8" w:rsidRPr="00C558BB" w:rsidRDefault="00CE4B89" w:rsidP="00C558BB">
      <w:pPr>
        <w:jc w:val="both"/>
        <w:rPr>
          <w:rFonts w:ascii="Times New Roman" w:hAnsi="Times New Roman"/>
          <w:sz w:val="24"/>
          <w:szCs w:val="24"/>
        </w:rPr>
      </w:pPr>
      <w:r w:rsidRPr="00C558BB">
        <w:rPr>
          <w:rFonts w:ascii="Times New Roman" w:hAnsi="Times New Roman"/>
          <w:sz w:val="24"/>
          <w:szCs w:val="24"/>
        </w:rPr>
        <w:t>MARILIA CECCON MAGGI                   ROSENI MACHADO SE SOUZA BRUXEL</w:t>
      </w:r>
      <w:r w:rsidR="00B90FE8" w:rsidRPr="00C558BB">
        <w:rPr>
          <w:rFonts w:ascii="Times New Roman" w:hAnsi="Times New Roman"/>
          <w:sz w:val="24"/>
          <w:szCs w:val="24"/>
        </w:rPr>
        <w:tab/>
      </w:r>
    </w:p>
    <w:p w:rsidR="00B90FE8" w:rsidRPr="00C558BB" w:rsidRDefault="00B90FE8" w:rsidP="00C558BB">
      <w:pPr>
        <w:jc w:val="both"/>
        <w:rPr>
          <w:rFonts w:ascii="Times New Roman" w:hAnsi="Times New Roman"/>
          <w:sz w:val="24"/>
          <w:szCs w:val="24"/>
        </w:rPr>
      </w:pPr>
      <w:r w:rsidRPr="00C558BB">
        <w:rPr>
          <w:rFonts w:ascii="Times New Roman" w:hAnsi="Times New Roman"/>
          <w:sz w:val="24"/>
          <w:szCs w:val="24"/>
        </w:rPr>
        <w:t>SECR. DA ADMINISTRAÇÃO</w:t>
      </w:r>
      <w:r w:rsidRPr="00C558BB">
        <w:rPr>
          <w:rFonts w:ascii="Times New Roman" w:hAnsi="Times New Roman"/>
          <w:sz w:val="24"/>
          <w:szCs w:val="24"/>
        </w:rPr>
        <w:tab/>
      </w:r>
      <w:r w:rsidRPr="00C558BB">
        <w:rPr>
          <w:rFonts w:ascii="Times New Roman" w:hAnsi="Times New Roman"/>
          <w:sz w:val="24"/>
          <w:szCs w:val="24"/>
        </w:rPr>
        <w:tab/>
      </w:r>
      <w:r w:rsidR="004428EE" w:rsidRPr="00C558BB">
        <w:rPr>
          <w:rFonts w:ascii="Times New Roman" w:hAnsi="Times New Roman"/>
          <w:sz w:val="24"/>
          <w:szCs w:val="24"/>
        </w:rPr>
        <w:tab/>
      </w:r>
      <w:r w:rsidRPr="00C558BB">
        <w:rPr>
          <w:rFonts w:ascii="Times New Roman" w:hAnsi="Times New Roman"/>
          <w:sz w:val="24"/>
          <w:szCs w:val="24"/>
        </w:rPr>
        <w:t>SECR</w:t>
      </w:r>
      <w:r w:rsidR="00271AC0" w:rsidRPr="00C558BB">
        <w:rPr>
          <w:rFonts w:ascii="Times New Roman" w:hAnsi="Times New Roman"/>
          <w:sz w:val="24"/>
          <w:szCs w:val="24"/>
        </w:rPr>
        <w:t xml:space="preserve">ETARIA </w:t>
      </w:r>
      <w:r w:rsidRPr="00C558BB">
        <w:rPr>
          <w:rFonts w:ascii="Times New Roman" w:hAnsi="Times New Roman"/>
          <w:sz w:val="24"/>
          <w:szCs w:val="24"/>
        </w:rPr>
        <w:t>DA SAUDE</w:t>
      </w:r>
      <w:r w:rsidRPr="00C558BB">
        <w:rPr>
          <w:rFonts w:ascii="Times New Roman" w:hAnsi="Times New Roman"/>
          <w:sz w:val="24"/>
          <w:szCs w:val="24"/>
        </w:rPr>
        <w:tab/>
      </w:r>
    </w:p>
    <w:p w:rsidR="00BF3D94" w:rsidRPr="00C558BB" w:rsidRDefault="00B90FE8" w:rsidP="00C558BB">
      <w:pPr>
        <w:jc w:val="both"/>
        <w:rPr>
          <w:rFonts w:ascii="Times New Roman" w:hAnsi="Times New Roman"/>
          <w:sz w:val="24"/>
          <w:szCs w:val="24"/>
        </w:rPr>
      </w:pPr>
      <w:r w:rsidRPr="00C558BB">
        <w:rPr>
          <w:rFonts w:ascii="Times New Roman" w:hAnsi="Times New Roman"/>
          <w:sz w:val="24"/>
          <w:szCs w:val="24"/>
        </w:rPr>
        <w:tab/>
      </w:r>
      <w:r w:rsidRPr="00C558BB">
        <w:rPr>
          <w:rFonts w:ascii="Times New Roman" w:hAnsi="Times New Roman"/>
          <w:sz w:val="24"/>
          <w:szCs w:val="24"/>
        </w:rPr>
        <w:tab/>
      </w:r>
      <w:r w:rsidRPr="00C558BB">
        <w:rPr>
          <w:rFonts w:ascii="Times New Roman" w:hAnsi="Times New Roman"/>
          <w:sz w:val="24"/>
          <w:szCs w:val="24"/>
        </w:rPr>
        <w:tab/>
      </w:r>
      <w:r w:rsidRPr="00C558BB">
        <w:rPr>
          <w:rFonts w:ascii="Times New Roman" w:hAnsi="Times New Roman"/>
          <w:sz w:val="24"/>
          <w:szCs w:val="24"/>
        </w:rPr>
        <w:tab/>
      </w:r>
      <w:r w:rsidRPr="00C558BB">
        <w:rPr>
          <w:rFonts w:ascii="Times New Roman" w:hAnsi="Times New Roman"/>
          <w:sz w:val="24"/>
          <w:szCs w:val="24"/>
        </w:rPr>
        <w:tab/>
      </w:r>
      <w:r w:rsidR="004428EE" w:rsidRPr="00C558BB">
        <w:rPr>
          <w:rFonts w:ascii="Times New Roman" w:hAnsi="Times New Roman"/>
          <w:sz w:val="24"/>
          <w:szCs w:val="24"/>
        </w:rPr>
        <w:tab/>
      </w:r>
    </w:p>
    <w:p w:rsidR="00BF3D94" w:rsidRPr="00C558BB" w:rsidRDefault="00BF3D94" w:rsidP="00C558BB">
      <w:pPr>
        <w:jc w:val="both"/>
        <w:rPr>
          <w:rFonts w:ascii="Times New Roman" w:hAnsi="Times New Roman"/>
          <w:sz w:val="24"/>
          <w:szCs w:val="24"/>
        </w:rPr>
      </w:pPr>
    </w:p>
    <w:p w:rsidR="00B90FE8" w:rsidRPr="00C558BB" w:rsidRDefault="00271AC0" w:rsidP="00C558BB">
      <w:pPr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C558BB">
        <w:rPr>
          <w:rFonts w:ascii="Times New Roman" w:hAnsi="Times New Roman"/>
          <w:sz w:val="24"/>
          <w:szCs w:val="24"/>
        </w:rPr>
        <w:t>CESAR LUIS MAJOLO</w:t>
      </w:r>
    </w:p>
    <w:p w:rsidR="00B90FE8" w:rsidRPr="00C558BB" w:rsidRDefault="00B90FE8" w:rsidP="00C558BB">
      <w:pPr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C558BB">
        <w:rPr>
          <w:rFonts w:ascii="Times New Roman" w:hAnsi="Times New Roman"/>
          <w:sz w:val="24"/>
          <w:szCs w:val="24"/>
        </w:rPr>
        <w:t>ASSESSOR JURIDICO</w:t>
      </w:r>
    </w:p>
    <w:p w:rsidR="00B90FE8" w:rsidRPr="00C558BB" w:rsidRDefault="00B90FE8" w:rsidP="00C558BB">
      <w:pPr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C558BB">
        <w:rPr>
          <w:rFonts w:ascii="Times New Roman" w:hAnsi="Times New Roman"/>
          <w:sz w:val="24"/>
          <w:szCs w:val="24"/>
        </w:rPr>
        <w:t>OAB</w:t>
      </w:r>
      <w:r w:rsidR="00271AC0" w:rsidRPr="00C558BB">
        <w:rPr>
          <w:rFonts w:ascii="Times New Roman" w:hAnsi="Times New Roman"/>
          <w:sz w:val="24"/>
          <w:szCs w:val="24"/>
        </w:rPr>
        <w:t xml:space="preserve"> 32.022</w:t>
      </w:r>
      <w:r w:rsidRPr="00C558BB">
        <w:rPr>
          <w:rFonts w:ascii="Times New Roman" w:hAnsi="Times New Roman"/>
          <w:sz w:val="24"/>
          <w:szCs w:val="24"/>
        </w:rPr>
        <w:t>/SC</w:t>
      </w:r>
    </w:p>
    <w:sectPr w:rsidR="00B90FE8" w:rsidRPr="00C558BB" w:rsidSect="004431C5">
      <w:headerReference w:type="default" r:id="rId8"/>
      <w:footerReference w:type="default" r:id="rId9"/>
      <w:pgSz w:w="11907" w:h="16840" w:code="9"/>
      <w:pgMar w:top="2552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02" w:rsidRDefault="004A7602" w:rsidP="003B5A92">
      <w:r>
        <w:separator/>
      </w:r>
    </w:p>
  </w:endnote>
  <w:endnote w:type="continuationSeparator" w:id="0">
    <w:p w:rsidR="004A7602" w:rsidRDefault="004A7602" w:rsidP="003B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81675865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B5A92" w:rsidRPr="00C558BB" w:rsidRDefault="003B5A92">
            <w:pPr>
              <w:pStyle w:val="Roda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8BB">
              <w:rPr>
                <w:rFonts w:ascii="Times New Roman" w:hAnsi="Times New Roman"/>
                <w:sz w:val="24"/>
                <w:szCs w:val="24"/>
              </w:rPr>
              <w:t xml:space="preserve">Página </w:t>
            </w:r>
            <w:r w:rsidRPr="00C558B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558BB">
              <w:rPr>
                <w:rFonts w:ascii="Times New Roman" w:hAnsi="Times New Roman"/>
                <w:b/>
                <w:bCs/>
                <w:sz w:val="24"/>
                <w:szCs w:val="24"/>
              </w:rPr>
              <w:instrText>PAGE</w:instrText>
            </w:r>
            <w:r w:rsidRPr="00C558B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F7EE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5</w:t>
            </w:r>
            <w:r w:rsidRPr="00C558B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558B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Pr="00C558B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558BB">
              <w:rPr>
                <w:rFonts w:ascii="Times New Roman" w:hAnsi="Times New Roman"/>
                <w:b/>
                <w:bCs/>
                <w:sz w:val="24"/>
                <w:szCs w:val="24"/>
              </w:rPr>
              <w:instrText>NUMPAGES</w:instrText>
            </w:r>
            <w:r w:rsidRPr="00C558B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F7EE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5</w:t>
            </w:r>
            <w:r w:rsidRPr="00C558B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5886" w:rsidRDefault="004A76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02" w:rsidRDefault="004A7602" w:rsidP="003B5A92">
      <w:r>
        <w:separator/>
      </w:r>
    </w:p>
  </w:footnote>
  <w:footnote w:type="continuationSeparator" w:id="0">
    <w:p w:rsidR="004A7602" w:rsidRDefault="004A7602" w:rsidP="003B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86" w:rsidRPr="00C558BB" w:rsidRDefault="003B5A92" w:rsidP="00CE4B89">
    <w:pPr>
      <w:pStyle w:val="Ttulo1"/>
      <w:jc w:val="left"/>
      <w:rPr>
        <w:rFonts w:ascii="Times New Roman" w:hAnsi="Times New Roman"/>
        <w:b w:val="0"/>
        <w:sz w:val="24"/>
        <w:szCs w:val="24"/>
      </w:rPr>
    </w:pPr>
    <w:r w:rsidRPr="00C558BB">
      <w:rPr>
        <w:rFonts w:ascii="Times New Roman" w:hAnsi="Times New Roman"/>
        <w:b w:val="0"/>
        <w:noProof/>
        <w:sz w:val="24"/>
        <w:szCs w:val="24"/>
      </w:rPr>
      <mc:AlternateContent>
        <mc:Choice Requires="wps">
          <w:drawing>
            <wp:anchor distT="0" distB="0" distL="114299" distR="114299" simplePos="0" relativeHeight="251665408" behindDoc="0" locked="0" layoutInCell="0" allowOverlap="1" wp14:anchorId="02BC4BF1" wp14:editId="0CBA1E0B">
              <wp:simplePos x="0" y="0"/>
              <wp:positionH relativeFrom="column">
                <wp:posOffset>1294129</wp:posOffset>
              </wp:positionH>
              <wp:positionV relativeFrom="paragraph">
                <wp:posOffset>6985</wp:posOffset>
              </wp:positionV>
              <wp:extent cx="0" cy="457200"/>
              <wp:effectExtent l="0" t="0" r="0" b="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95CC8" id="Conector reto 6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1.9pt,.55pt" to="101.9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" o:allowincell="f" stroked="f"/>
          </w:pict>
        </mc:Fallback>
      </mc:AlternateContent>
    </w:r>
    <w:r w:rsidRPr="00C558BB">
      <w:rPr>
        <w:rFonts w:ascii="Times New Roman" w:hAnsi="Times New Roman"/>
        <w:b w:val="0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4384" behindDoc="0" locked="0" layoutInCell="0" allowOverlap="1" wp14:anchorId="5B1F3608" wp14:editId="5768BDEB">
              <wp:simplePos x="0" y="0"/>
              <wp:positionH relativeFrom="column">
                <wp:posOffset>-77470</wp:posOffset>
              </wp:positionH>
              <wp:positionV relativeFrom="paragraph">
                <wp:posOffset>6984</wp:posOffset>
              </wp:positionV>
              <wp:extent cx="1371600" cy="0"/>
              <wp:effectExtent l="0" t="0" r="0" b="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6CAB2C" id="Conector reto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.55pt" to="10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" o:allowincell="f" stroked="f"/>
          </w:pict>
        </mc:Fallback>
      </mc:AlternateContent>
    </w:r>
    <w:r w:rsidRPr="00C558BB">
      <w:rPr>
        <w:rFonts w:ascii="Times New Roman" w:hAnsi="Times New Roman"/>
        <w:b w:val="0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 wp14:anchorId="684AB5F0" wp14:editId="1532A2AA">
              <wp:simplePos x="0" y="0"/>
              <wp:positionH relativeFrom="column">
                <wp:posOffset>-77470</wp:posOffset>
              </wp:positionH>
              <wp:positionV relativeFrom="paragraph">
                <wp:posOffset>6984</wp:posOffset>
              </wp:positionV>
              <wp:extent cx="146304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02073" id="Conector re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.55pt" to="109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" o:allowincell="f" stroked="f"/>
          </w:pict>
        </mc:Fallback>
      </mc:AlternateContent>
    </w:r>
    <w:r w:rsidRPr="00C558BB">
      <w:rPr>
        <w:rFonts w:ascii="Times New Roman" w:hAnsi="Times New Roman"/>
        <w:b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2970B81" wp14:editId="07A1331A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381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7D98B0" id="Retângulo 3" o:spid="_x0000_s1026" style="position:absolute;margin-left:-126.7pt;margin-top:18.8pt;width:7.2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" o:allowincell="f" stroked="f"/>
          </w:pict>
        </mc:Fallback>
      </mc:AlternateContent>
    </w:r>
    <w:r w:rsidRPr="00C558BB">
      <w:rPr>
        <w:rFonts w:ascii="Times New Roman" w:hAnsi="Times New Roman"/>
        <w:b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E321AC0" wp14:editId="73391B54">
              <wp:simplePos x="0" y="0"/>
              <wp:positionH relativeFrom="column">
                <wp:posOffset>-1577340</wp:posOffset>
              </wp:positionH>
              <wp:positionV relativeFrom="paragraph">
                <wp:posOffset>-91440</wp:posOffset>
              </wp:positionV>
              <wp:extent cx="1554480" cy="91440"/>
              <wp:effectExtent l="0" t="0" r="7620" b="381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6BA9F2" id="Retângulo 2" o:spid="_x0000_s1026" style="position:absolute;margin-left:-124.2pt;margin-top:-7.2pt;width:122.4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" o:allowincell="f" stroked="f"/>
          </w:pict>
        </mc:Fallback>
      </mc:AlternateContent>
    </w:r>
    <w:r w:rsidRPr="00C558BB">
      <w:rPr>
        <w:rFonts w:ascii="Times New Roman" w:hAnsi="Times New Roman"/>
        <w:b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DA4EB6" wp14:editId="020A9D39">
              <wp:simplePos x="0" y="0"/>
              <wp:positionH relativeFrom="column">
                <wp:posOffset>-205740</wp:posOffset>
              </wp:positionH>
              <wp:positionV relativeFrom="paragraph">
                <wp:posOffset>-182880</wp:posOffset>
              </wp:positionV>
              <wp:extent cx="189230" cy="1645920"/>
              <wp:effectExtent l="0" t="0" r="127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230" cy="164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CF5EA0" id="Retângulo 1" o:spid="_x0000_s1026" style="position:absolute;margin-left:-16.2pt;margin-top:-14.4pt;width:14.9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" o:allowincell="f" stroked="f"/>
          </w:pict>
        </mc:Fallback>
      </mc:AlternateContent>
    </w:r>
    <w:r w:rsidR="00CE130B" w:rsidRPr="00C558BB">
      <w:rPr>
        <w:rFonts w:ascii="Times New Roman" w:hAnsi="Times New Roman"/>
        <w:b w:val="0"/>
        <w:sz w:val="24"/>
        <w:szCs w:val="24"/>
      </w:rPr>
      <w:t>ESTADO DE SANTA CATARINA</w:t>
    </w:r>
  </w:p>
  <w:p w:rsidR="001F5886" w:rsidRPr="00C558BB" w:rsidRDefault="00CE130B" w:rsidP="00CE4B89">
    <w:pPr>
      <w:pStyle w:val="Ttulo2"/>
      <w:jc w:val="left"/>
      <w:rPr>
        <w:b w:val="0"/>
        <w:sz w:val="24"/>
        <w:szCs w:val="24"/>
      </w:rPr>
    </w:pPr>
    <w:r w:rsidRPr="00C558BB">
      <w:rPr>
        <w:b w:val="0"/>
        <w:sz w:val="24"/>
        <w:szCs w:val="24"/>
      </w:rPr>
      <w:t>MUNICÍPIO DE BOM JESUS DO OESTE</w:t>
    </w:r>
  </w:p>
  <w:p w:rsidR="001F5886" w:rsidRPr="00C558BB" w:rsidRDefault="00CE130B" w:rsidP="00CE4B89">
    <w:pPr>
      <w:rPr>
        <w:rFonts w:ascii="Times New Roman" w:hAnsi="Times New Roman"/>
        <w:sz w:val="24"/>
        <w:szCs w:val="24"/>
      </w:rPr>
    </w:pPr>
    <w:r w:rsidRPr="00C558BB">
      <w:rPr>
        <w:rFonts w:ascii="Times New Roman" w:hAnsi="Times New Roman"/>
        <w:sz w:val="24"/>
        <w:szCs w:val="24"/>
      </w:rPr>
      <w:t>Av. Nossa Senhora de Fátima, 120</w:t>
    </w:r>
    <w:r w:rsidRPr="00C558BB">
      <w:rPr>
        <w:rFonts w:ascii="Times New Roman" w:hAnsi="Times New Roman"/>
        <w:sz w:val="24"/>
        <w:szCs w:val="24"/>
      </w:rPr>
      <w:tab/>
      <w:t xml:space="preserve">                          CEP 89.873-000</w:t>
    </w:r>
  </w:p>
  <w:p w:rsidR="001F5886" w:rsidRPr="00C558BB" w:rsidRDefault="00CE130B" w:rsidP="00CE4B89">
    <w:pPr>
      <w:rPr>
        <w:rFonts w:ascii="Times New Roman" w:hAnsi="Times New Roman"/>
        <w:sz w:val="24"/>
        <w:szCs w:val="24"/>
      </w:rPr>
    </w:pPr>
    <w:r w:rsidRPr="00C558BB">
      <w:rPr>
        <w:rFonts w:ascii="Times New Roman" w:hAnsi="Times New Roman"/>
        <w:sz w:val="24"/>
        <w:szCs w:val="24"/>
      </w:rPr>
      <w:t>Fone/Fax: (0 **49) 3363 0200 / 3363 0201 / 3363 0041</w:t>
    </w:r>
  </w:p>
  <w:p w:rsidR="001F5886" w:rsidRPr="00C558BB" w:rsidRDefault="00CE4B89" w:rsidP="00CE4B89">
    <w:pPr>
      <w:pStyle w:val="Cabealho"/>
      <w:rPr>
        <w:sz w:val="24"/>
        <w:szCs w:val="24"/>
      </w:rPr>
    </w:pPr>
    <w:r w:rsidRPr="00C558BB">
      <w:rPr>
        <w:sz w:val="24"/>
        <w:szCs w:val="24"/>
      </w:rPr>
      <w:t>CNPJ 01.594.009/0001-30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C1C1B"/>
    <w:multiLevelType w:val="hybridMultilevel"/>
    <w:tmpl w:val="886E646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EBE7487"/>
    <w:multiLevelType w:val="hybridMultilevel"/>
    <w:tmpl w:val="613EFB1E"/>
    <w:lvl w:ilvl="0" w:tplc="1BAAA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92"/>
    <w:rsid w:val="00046F3F"/>
    <w:rsid w:val="00271AC0"/>
    <w:rsid w:val="003B5A92"/>
    <w:rsid w:val="004428EE"/>
    <w:rsid w:val="004A7602"/>
    <w:rsid w:val="005C3849"/>
    <w:rsid w:val="008E534C"/>
    <w:rsid w:val="00B90FE8"/>
    <w:rsid w:val="00BF3D94"/>
    <w:rsid w:val="00C558BB"/>
    <w:rsid w:val="00CE130B"/>
    <w:rsid w:val="00CE4B89"/>
    <w:rsid w:val="00CF7EEA"/>
    <w:rsid w:val="00EA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57D4FBC-28DF-4CEA-91A7-D9F190E1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A9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5A92"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3B5A92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28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5A92"/>
    <w:rPr>
      <w:rFonts w:ascii="Garamond" w:eastAsia="Times New Roman" w:hAnsi="Garamond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B5A92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3B5A92"/>
    <w:pPr>
      <w:tabs>
        <w:tab w:val="center" w:pos="4419"/>
        <w:tab w:val="right" w:pos="8838"/>
      </w:tabs>
    </w:pPr>
    <w:rPr>
      <w:rFonts w:ascii="Times New Roman" w:hAnsi="Times New Roman"/>
      <w:sz w:val="20"/>
      <w:lang w:val="es-ES_tradnl"/>
    </w:rPr>
  </w:style>
  <w:style w:type="character" w:customStyle="1" w:styleId="CabealhoChar">
    <w:name w:val="Cabeçalho Char"/>
    <w:basedOn w:val="Fontepargpadro"/>
    <w:link w:val="Cabealho"/>
    <w:uiPriority w:val="99"/>
    <w:rsid w:val="003B5A92"/>
    <w:rPr>
      <w:rFonts w:ascii="Times New Roman" w:eastAsia="Times New Roman" w:hAnsi="Times New Roman" w:cs="Times New Roman"/>
      <w:sz w:val="20"/>
      <w:szCs w:val="20"/>
      <w:lang w:val="es-ES_tradnl" w:eastAsia="pt-BR"/>
    </w:rPr>
  </w:style>
  <w:style w:type="paragraph" w:styleId="Rodap">
    <w:name w:val="footer"/>
    <w:basedOn w:val="Normal"/>
    <w:link w:val="RodapChar"/>
    <w:uiPriority w:val="99"/>
    <w:rsid w:val="003B5A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B5A92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B5A92"/>
    <w:pPr>
      <w:ind w:firstLine="567"/>
      <w:jc w:val="both"/>
    </w:pPr>
    <w:rPr>
      <w:rFonts w:ascii="Times New Roman" w:hAnsi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B5A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rsid w:val="003B5A9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B5A9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B5A92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28E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5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51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bomjesusdooeste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1867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4</cp:revision>
  <cp:lastPrinted>2018-02-15T18:18:00Z</cp:lastPrinted>
  <dcterms:created xsi:type="dcterms:W3CDTF">2018-02-15T17:25:00Z</dcterms:created>
  <dcterms:modified xsi:type="dcterms:W3CDTF">2018-02-15T18:29:00Z</dcterms:modified>
</cp:coreProperties>
</file>